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sz w:val="40"/>
          <w:szCs w:val="48"/>
        </w:rPr>
        <w:id w:val="165435324"/>
      </w:sdtPr>
      <w:sdtEndPr>
        <w:rPr>
          <w:b w:val="0"/>
          <w:bCs w:val="0"/>
          <w:sz w:val="22"/>
          <w:szCs w:val="2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5912"/>
          </w:tblGrid>
          <w:tr w:rsidR="00431ACF" w:rsidRPr="00C67115" w:rsidTr="00706CF4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sz w:val="40"/>
                  <w:szCs w:val="48"/>
                </w:rPr>
                <w:alias w:val="Заголовок"/>
                <w:id w:val="70386419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rFonts w:ascii="Times New Roman" w:eastAsiaTheme="minorHAnsi" w:hAnsi="Times New Roman" w:cs="Times New Roman"/>
                  <w:b w:val="0"/>
                  <w:bCs w:val="0"/>
                  <w:szCs w:val="22"/>
                </w:rPr>
              </w:sdtEndPr>
              <w:sdtContent>
                <w:tc>
                  <w:tcPr>
                    <w:tcW w:w="5746" w:type="dxa"/>
                  </w:tcPr>
                  <w:p w:rsidR="00431ACF" w:rsidRPr="00C67115" w:rsidRDefault="006E4856" w:rsidP="006E4856">
                    <w:pPr>
                      <w:spacing w:after="0" w:line="240" w:lineRule="auto"/>
                      <w:jc w:val="both"/>
                      <w:rPr>
                        <w:rFonts w:asciiTheme="majorHAnsi" w:eastAsiaTheme="majorEastAsia" w:hAnsiTheme="majorHAnsi" w:cstheme="majorBidi"/>
                        <w:b/>
                        <w:bCs/>
                        <w:sz w:val="40"/>
                        <w:szCs w:val="48"/>
                      </w:rPr>
                    </w:pPr>
                    <w:r w:rsidRPr="00C67115">
                      <w:rPr>
                        <w:rFonts w:asciiTheme="majorHAnsi" w:eastAsiaTheme="majorEastAsia" w:hAnsiTheme="majorHAnsi" w:cstheme="majorBidi"/>
                        <w:bCs/>
                        <w:sz w:val="40"/>
                        <w:szCs w:val="48"/>
                      </w:rPr>
                      <w:t xml:space="preserve">Результативность </w:t>
                    </w:r>
                    <w:r w:rsidRPr="00C67115">
                      <w:rPr>
                        <w:rFonts w:ascii="Times New Roman" w:hAnsi="Times New Roman" w:cs="Times New Roman"/>
                        <w:sz w:val="40"/>
                      </w:rPr>
                      <w:t>коррекционно-развивающей работы</w:t>
                    </w:r>
                  </w:p>
                </w:tc>
              </w:sdtContent>
            </w:sdt>
          </w:tr>
          <w:tr w:rsidR="00431ACF" w:rsidRPr="00C67115" w:rsidTr="00706CF4">
            <w:tc>
              <w:tcPr>
                <w:tcW w:w="5746" w:type="dxa"/>
              </w:tcPr>
              <w:p w:rsidR="00431ACF" w:rsidRPr="00C67115" w:rsidRDefault="000D23E8" w:rsidP="00431ACF">
                <w:pPr>
                  <w:spacing w:after="0" w:line="240" w:lineRule="auto"/>
                  <w:jc w:val="both"/>
                  <w:rPr>
                    <w:rFonts w:eastAsiaTheme="minorEastAsia"/>
                    <w:sz w:val="40"/>
                    <w:szCs w:val="28"/>
                  </w:rPr>
                </w:pPr>
                <w:r w:rsidRPr="00C67115">
                  <w:rPr>
                    <w:rFonts w:ascii="Times New Roman" w:hAnsi="Times New Roman" w:cs="Times New Roman"/>
                    <w:sz w:val="40"/>
                  </w:rPr>
                  <w:t>Бакулиной Елены</w:t>
                </w:r>
                <w:r w:rsidR="006E4856" w:rsidRPr="00C67115">
                  <w:rPr>
                    <w:rFonts w:ascii="Times New Roman" w:hAnsi="Times New Roman" w:cs="Times New Roman"/>
                    <w:sz w:val="40"/>
                  </w:rPr>
                  <w:t xml:space="preserve"> Владимировны педагога-психолога</w:t>
                </w:r>
                <w:r w:rsidR="00431ACF" w:rsidRPr="00C67115">
                  <w:rPr>
                    <w:rFonts w:ascii="Times New Roman" w:hAnsi="Times New Roman" w:cs="Times New Roman"/>
                    <w:sz w:val="40"/>
                  </w:rPr>
                  <w:t xml:space="preserve"> ГБС(К)ОУ школы-интерната №1 VI вида г</w:t>
                </w:r>
                <w:proofErr w:type="gramStart"/>
                <w:r w:rsidR="00431ACF" w:rsidRPr="00C67115">
                  <w:rPr>
                    <w:rFonts w:ascii="Times New Roman" w:hAnsi="Times New Roman" w:cs="Times New Roman"/>
                    <w:sz w:val="40"/>
                  </w:rPr>
                  <w:t>.Е</w:t>
                </w:r>
                <w:proofErr w:type="gramEnd"/>
                <w:r w:rsidR="00431ACF" w:rsidRPr="00C67115">
                  <w:rPr>
                    <w:rFonts w:ascii="Times New Roman" w:hAnsi="Times New Roman" w:cs="Times New Roman"/>
                    <w:sz w:val="40"/>
                  </w:rPr>
                  <w:t>йска</w:t>
                </w:r>
              </w:p>
            </w:tc>
          </w:tr>
          <w:tr w:rsidR="00431ACF" w:rsidRPr="00C67115" w:rsidTr="00706CF4">
            <w:tc>
              <w:tcPr>
                <w:tcW w:w="5746" w:type="dxa"/>
              </w:tcPr>
              <w:p w:rsidR="00431ACF" w:rsidRPr="00C67115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  <w:sz w:val="28"/>
                    <w:szCs w:val="28"/>
                  </w:rPr>
                </w:pPr>
              </w:p>
            </w:tc>
          </w:tr>
          <w:tr w:rsidR="00431ACF" w:rsidRPr="00C67115" w:rsidTr="00706CF4">
            <w:tc>
              <w:tcPr>
                <w:tcW w:w="5746" w:type="dxa"/>
              </w:tcPr>
              <w:p w:rsidR="00431ACF" w:rsidRPr="00C67115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</w:rPr>
                </w:pPr>
              </w:p>
            </w:tc>
          </w:tr>
          <w:tr w:rsidR="00431ACF" w:rsidRPr="00C67115" w:rsidTr="00706CF4">
            <w:tc>
              <w:tcPr>
                <w:tcW w:w="5746" w:type="dxa"/>
              </w:tcPr>
              <w:p w:rsidR="00431ACF" w:rsidRPr="00C67115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</w:rPr>
                </w:pPr>
              </w:p>
            </w:tc>
          </w:tr>
          <w:tr w:rsidR="00431ACF" w:rsidRPr="00C67115" w:rsidTr="00706CF4">
            <w:tc>
              <w:tcPr>
                <w:tcW w:w="5746" w:type="dxa"/>
              </w:tcPr>
              <w:p w:rsidR="00431ACF" w:rsidRPr="00C67115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  <w:b/>
                    <w:bCs/>
                  </w:rPr>
                </w:pPr>
              </w:p>
            </w:tc>
          </w:tr>
          <w:tr w:rsidR="00431ACF" w:rsidRPr="00C67115" w:rsidTr="00706CF4">
            <w:sdt>
              <w:sdtPr>
                <w:rPr>
                  <w:rFonts w:ascii="Times New Roman" w:hAnsi="Times New Roman" w:cs="Times New Roman"/>
                  <w:sz w:val="28"/>
                </w:rPr>
                <w:alias w:val="Дата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746" w:type="dxa"/>
                  </w:tcPr>
                  <w:p w:rsidR="00431ACF" w:rsidRPr="00C67115" w:rsidRDefault="00431ACF" w:rsidP="00431ACF">
                    <w:pPr>
                      <w:spacing w:after="0" w:line="240" w:lineRule="auto"/>
                      <w:jc w:val="both"/>
                      <w:rPr>
                        <w:rFonts w:eastAsiaTheme="minorEastAsia"/>
                        <w:b/>
                        <w:bCs/>
                      </w:rPr>
                    </w:pPr>
                    <w:r w:rsidRPr="00C67115">
                      <w:rPr>
                        <w:rFonts w:ascii="Times New Roman" w:hAnsi="Times New Roman" w:cs="Times New Roman"/>
                        <w:sz w:val="28"/>
                      </w:rPr>
                      <w:t>г</w:t>
                    </w:r>
                    <w:proofErr w:type="gramStart"/>
                    <w:r w:rsidRPr="00C67115">
                      <w:rPr>
                        <w:rFonts w:ascii="Times New Roman" w:hAnsi="Times New Roman" w:cs="Times New Roman"/>
                        <w:sz w:val="28"/>
                      </w:rPr>
                      <w:t>.Е</w:t>
                    </w:r>
                    <w:proofErr w:type="gramEnd"/>
                    <w:r w:rsidRPr="00C67115">
                      <w:rPr>
                        <w:rFonts w:ascii="Times New Roman" w:hAnsi="Times New Roman" w:cs="Times New Roman"/>
                        <w:sz w:val="28"/>
                      </w:rPr>
                      <w:t>йск 2012г.</w:t>
                    </w:r>
                  </w:p>
                </w:tc>
              </w:sdtContent>
            </w:sdt>
          </w:tr>
          <w:tr w:rsidR="00431ACF" w:rsidRPr="00C67115" w:rsidTr="00706CF4">
            <w:tc>
              <w:tcPr>
                <w:tcW w:w="5746" w:type="dxa"/>
              </w:tcPr>
              <w:p w:rsidR="00431ACF" w:rsidRPr="00C67115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  <w:b/>
                    <w:bCs/>
                  </w:rPr>
                </w:pPr>
              </w:p>
            </w:tc>
          </w:tr>
        </w:tbl>
        <w:p w:rsidR="00431ACF" w:rsidRPr="00C67115" w:rsidRDefault="00A438FA" w:rsidP="00431ACF">
          <w:pPr>
            <w:jc w:val="both"/>
          </w:pPr>
          <w:r>
            <w:rPr>
              <w:noProof/>
            </w:rPr>
            <w:pict>
              <v:group id="_x0000_s1026" style="position:absolute;left:0;text-align:left;margin-left:2908.5pt;margin-top:0;width:264.55pt;height:690.65pt;z-index:251659264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left:0;text-align:left;margin-left:0;margin-top:0;width:464.8pt;height:380.95pt;z-index:251661312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left:0;text-align:left;margin-left:4221.4pt;margin-top:0;width:332.7pt;height:227.25pt;z-index:251660288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p w:rsidR="00431ACF" w:rsidRPr="00C67115" w:rsidRDefault="00431ACF" w:rsidP="00431ACF">
          <w:pPr>
            <w:jc w:val="both"/>
            <w:rPr>
              <w:rFonts w:asciiTheme="majorHAnsi" w:eastAsiaTheme="majorEastAsia" w:hAnsiTheme="majorHAnsi" w:cstheme="majorBidi"/>
            </w:rPr>
          </w:pPr>
          <w:r w:rsidRPr="00C67115">
            <w:rPr>
              <w:rFonts w:asciiTheme="majorHAnsi" w:eastAsiaTheme="majorEastAsia" w:hAnsiTheme="majorHAnsi" w:cstheme="majorBidi"/>
            </w:rPr>
            <w:br w:type="page"/>
          </w:r>
        </w:p>
      </w:sdtContent>
    </w:sdt>
    <w:p w:rsidR="00431ACF" w:rsidRPr="00C67115" w:rsidRDefault="00431ACF" w:rsidP="00431A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11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31ACF" w:rsidRPr="00C67115" w:rsidRDefault="00431ACF" w:rsidP="00431ACF">
      <w:pPr>
        <w:jc w:val="both"/>
        <w:rPr>
          <w:rFonts w:ascii="Times New Roman" w:hAnsi="Times New Roman" w:cs="Times New Roman"/>
          <w:sz w:val="28"/>
          <w:szCs w:val="28"/>
        </w:rPr>
      </w:pPr>
      <w:r w:rsidRPr="00C67115">
        <w:rPr>
          <w:rFonts w:ascii="Times New Roman" w:hAnsi="Times New Roman" w:cs="Times New Roman"/>
          <w:sz w:val="28"/>
          <w:szCs w:val="28"/>
        </w:rPr>
        <w:t>Введение</w:t>
      </w:r>
      <w:r w:rsidR="00652E82" w:rsidRPr="00C67115">
        <w:rPr>
          <w:rFonts w:ascii="Times New Roman" w:hAnsi="Times New Roman" w:cs="Times New Roman"/>
          <w:sz w:val="28"/>
          <w:szCs w:val="28"/>
        </w:rPr>
        <w:t>……………...………………………………………………………………3</w:t>
      </w:r>
    </w:p>
    <w:p w:rsidR="00431ACF" w:rsidRPr="00C67115" w:rsidRDefault="000D23E8" w:rsidP="00A35673">
      <w:pPr>
        <w:jc w:val="both"/>
        <w:rPr>
          <w:rFonts w:ascii="Times New Roman" w:hAnsi="Times New Roman" w:cs="Times New Roman"/>
          <w:sz w:val="28"/>
          <w:szCs w:val="28"/>
        </w:rPr>
      </w:pPr>
      <w:r w:rsidRPr="00C67115">
        <w:rPr>
          <w:rFonts w:ascii="Times New Roman" w:hAnsi="Times New Roman" w:cs="Times New Roman"/>
          <w:sz w:val="28"/>
          <w:szCs w:val="28"/>
        </w:rPr>
        <w:t>Коррекционно-развивающее направление</w:t>
      </w:r>
      <w:r w:rsidR="00A3787C" w:rsidRPr="00C67115">
        <w:rPr>
          <w:rFonts w:ascii="Times New Roman" w:hAnsi="Times New Roman" w:cs="Times New Roman"/>
          <w:sz w:val="28"/>
          <w:szCs w:val="28"/>
        </w:rPr>
        <w:t xml:space="preserve"> в работе педагога-психолога </w:t>
      </w:r>
      <w:r w:rsidR="00A3787C" w:rsidRPr="00C67115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r w:rsidR="00A35673" w:rsidRPr="00C67115">
        <w:rPr>
          <w:rFonts w:ascii="Times New Roman" w:hAnsi="Times New Roman" w:cs="Times New Roman"/>
          <w:sz w:val="28"/>
          <w:szCs w:val="28"/>
        </w:rPr>
        <w:t>…</w:t>
      </w:r>
      <w:r w:rsidR="00652E82" w:rsidRPr="00C67115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A35673" w:rsidRPr="00C67115">
        <w:rPr>
          <w:rFonts w:ascii="Times New Roman" w:hAnsi="Times New Roman" w:cs="Times New Roman"/>
          <w:sz w:val="28"/>
          <w:szCs w:val="28"/>
        </w:rPr>
        <w:t>…………….</w:t>
      </w:r>
      <w:r w:rsidR="00652E82" w:rsidRPr="00C67115">
        <w:rPr>
          <w:rFonts w:ascii="Times New Roman" w:hAnsi="Times New Roman" w:cs="Times New Roman"/>
          <w:sz w:val="28"/>
          <w:szCs w:val="28"/>
        </w:rPr>
        <w:t>…………..</w:t>
      </w:r>
      <w:r w:rsidR="000C714F" w:rsidRPr="00C67115">
        <w:rPr>
          <w:rFonts w:ascii="Times New Roman" w:hAnsi="Times New Roman" w:cs="Times New Roman"/>
          <w:sz w:val="28"/>
          <w:szCs w:val="28"/>
        </w:rPr>
        <w:t>4</w:t>
      </w:r>
    </w:p>
    <w:p w:rsidR="00431ACF" w:rsidRPr="00C67115" w:rsidRDefault="00431ACF" w:rsidP="00431ACF">
      <w:pPr>
        <w:jc w:val="both"/>
        <w:rPr>
          <w:rFonts w:ascii="Times New Roman" w:hAnsi="Times New Roman" w:cs="Times New Roman"/>
          <w:sz w:val="28"/>
          <w:szCs w:val="28"/>
        </w:rPr>
      </w:pPr>
      <w:r w:rsidRPr="00C67115">
        <w:rPr>
          <w:rFonts w:ascii="Times New Roman" w:hAnsi="Times New Roman" w:cs="Times New Roman"/>
          <w:sz w:val="28"/>
          <w:szCs w:val="28"/>
        </w:rPr>
        <w:t>Заключение</w:t>
      </w:r>
      <w:r w:rsidR="005F09CD">
        <w:rPr>
          <w:rFonts w:ascii="Times New Roman" w:hAnsi="Times New Roman" w:cs="Times New Roman"/>
          <w:sz w:val="28"/>
          <w:szCs w:val="28"/>
        </w:rPr>
        <w:t>………………………………...…………………………………………6</w:t>
      </w:r>
    </w:p>
    <w:p w:rsidR="00431ACF" w:rsidRPr="00C67115" w:rsidRDefault="00431ACF" w:rsidP="00431ACF">
      <w:pPr>
        <w:jc w:val="both"/>
        <w:rPr>
          <w:rFonts w:ascii="Times New Roman" w:hAnsi="Times New Roman" w:cs="Times New Roman"/>
          <w:sz w:val="28"/>
          <w:szCs w:val="28"/>
        </w:rPr>
      </w:pPr>
      <w:r w:rsidRPr="00C67115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5F09CD">
        <w:rPr>
          <w:rFonts w:ascii="Times New Roman" w:hAnsi="Times New Roman" w:cs="Times New Roman"/>
          <w:sz w:val="28"/>
          <w:szCs w:val="28"/>
        </w:rPr>
        <w:t>………………………..…………………………………………7</w:t>
      </w:r>
    </w:p>
    <w:p w:rsidR="00431ACF" w:rsidRPr="00C67115" w:rsidRDefault="00431ACF" w:rsidP="00431ACF">
      <w:pPr>
        <w:jc w:val="both"/>
        <w:rPr>
          <w:rFonts w:ascii="Times New Roman" w:hAnsi="Times New Roman" w:cs="Times New Roman"/>
          <w:sz w:val="28"/>
          <w:szCs w:val="28"/>
        </w:rPr>
        <w:sectPr w:rsidR="00431ACF" w:rsidRPr="00C67115" w:rsidSect="001F7487">
          <w:headerReference w:type="default" r:id="rId9"/>
          <w:pgSz w:w="11906" w:h="16838" w:code="9"/>
          <w:pgMar w:top="851" w:right="567" w:bottom="1134" w:left="1701" w:header="709" w:footer="709" w:gutter="0"/>
          <w:cols w:space="708"/>
          <w:titlePg/>
          <w:docGrid w:linePitch="360"/>
        </w:sectPr>
      </w:pPr>
      <w:r w:rsidRPr="00C67115">
        <w:rPr>
          <w:rFonts w:ascii="Times New Roman" w:hAnsi="Times New Roman" w:cs="Times New Roman"/>
          <w:sz w:val="28"/>
          <w:szCs w:val="28"/>
        </w:rPr>
        <w:t>Приложение</w:t>
      </w:r>
    </w:p>
    <w:p w:rsidR="00D65550" w:rsidRPr="00C67115" w:rsidRDefault="00431ACF" w:rsidP="0047289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71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Введение</w:t>
      </w:r>
    </w:p>
    <w:p w:rsidR="000D23E8" w:rsidRPr="00C67115" w:rsidRDefault="000D23E8" w:rsidP="004728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67115">
        <w:rPr>
          <w:rFonts w:ascii="Times New Roman" w:hAnsi="Times New Roman" w:cs="Times New Roman"/>
          <w:sz w:val="28"/>
          <w:szCs w:val="28"/>
        </w:rPr>
        <w:t xml:space="preserve">Один из наиболее сложных и ответственных видов деятельности </w:t>
      </w:r>
      <w:r w:rsidR="0047289C" w:rsidRPr="00C67115">
        <w:rPr>
          <w:rFonts w:ascii="Times New Roman" w:hAnsi="Times New Roman" w:cs="Times New Roman"/>
          <w:sz w:val="28"/>
          <w:szCs w:val="28"/>
        </w:rPr>
        <w:t xml:space="preserve"> педагога </w:t>
      </w:r>
      <w:proofErr w:type="gramStart"/>
      <w:r w:rsidR="0047289C" w:rsidRPr="00C67115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47289C" w:rsidRPr="00C67115">
        <w:rPr>
          <w:rFonts w:ascii="Times New Roman" w:hAnsi="Times New Roman" w:cs="Times New Roman"/>
          <w:sz w:val="28"/>
          <w:szCs w:val="28"/>
        </w:rPr>
        <w:t xml:space="preserve">сихолога </w:t>
      </w:r>
      <w:r w:rsidRPr="00C67115">
        <w:rPr>
          <w:rFonts w:ascii="Times New Roman" w:hAnsi="Times New Roman" w:cs="Times New Roman"/>
          <w:sz w:val="28"/>
          <w:szCs w:val="28"/>
        </w:rPr>
        <w:t>– психологическая коррекция.</w:t>
      </w:r>
    </w:p>
    <w:p w:rsidR="000D23E8" w:rsidRPr="00C67115" w:rsidRDefault="000D23E8" w:rsidP="004728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67115">
        <w:rPr>
          <w:rFonts w:ascii="Times New Roman" w:hAnsi="Times New Roman" w:cs="Times New Roman"/>
          <w:sz w:val="28"/>
          <w:szCs w:val="28"/>
        </w:rPr>
        <w:t>Психолого-педагогическая коррекция – это деятельность психолога, направленная на повышение возможностей ребенка в обучении, поведении, в отношении с другими людьми – детьми и взрослыми, на раскрытии его потенциальных творческих резервов.</w:t>
      </w:r>
    </w:p>
    <w:p w:rsidR="0047289C" w:rsidRPr="00C67115" w:rsidRDefault="0047289C" w:rsidP="004728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67115">
        <w:rPr>
          <w:rFonts w:ascii="Times New Roman" w:hAnsi="Times New Roman" w:cs="Times New Roman"/>
          <w:sz w:val="28"/>
          <w:szCs w:val="28"/>
        </w:rPr>
        <w:t>Коррекционная работа должна строиться не как простая тренировка умений и навыков, не как отдельные упражнения по совершенствованию психологической деятельности, а как целостная осмысленная деятельность ребенка, органически вписывающаяся в систему его повседневных жизненных отношений. В школьном возрасте универсальной формой коррекции является игра. Игровая деятельность может быть с успехом использована как для коррекции личности ребенка, так и для развития его познавательных процессов, речи, общения, поведения. Так же, в школьном возрасте формой коррекции является особым образом организованная учебная деятельность, например с помощью метода поэтапного фор</w:t>
      </w:r>
      <w:r w:rsidR="00213911" w:rsidRPr="00C67115">
        <w:rPr>
          <w:rFonts w:ascii="Times New Roman" w:hAnsi="Times New Roman" w:cs="Times New Roman"/>
          <w:sz w:val="28"/>
          <w:szCs w:val="28"/>
        </w:rPr>
        <w:t xml:space="preserve">мирования умственных действий. </w:t>
      </w:r>
      <w:r w:rsidRPr="00C67115">
        <w:rPr>
          <w:rFonts w:ascii="Times New Roman" w:hAnsi="Times New Roman" w:cs="Times New Roman"/>
          <w:sz w:val="28"/>
          <w:szCs w:val="28"/>
        </w:rPr>
        <w:t xml:space="preserve"> </w:t>
      </w:r>
      <w:r w:rsidR="00213911" w:rsidRPr="00C67115">
        <w:rPr>
          <w:rFonts w:ascii="Times New Roman" w:hAnsi="Times New Roman" w:cs="Times New Roman"/>
          <w:sz w:val="28"/>
          <w:szCs w:val="28"/>
        </w:rPr>
        <w:t>В</w:t>
      </w:r>
      <w:r w:rsidRPr="00C67115">
        <w:rPr>
          <w:rFonts w:ascii="Times New Roman" w:hAnsi="Times New Roman" w:cs="Times New Roman"/>
          <w:sz w:val="28"/>
          <w:szCs w:val="28"/>
        </w:rPr>
        <w:t xml:space="preserve"> младшем школьном возрасте эффективны такие коррекционно-развивающие программы, которые включают детей в разнообразную творческую деятельность – изобразительную, игровую, литературную, трудовую и пр.</w:t>
      </w:r>
    </w:p>
    <w:p w:rsidR="0047289C" w:rsidRPr="00C67115" w:rsidRDefault="0047289C" w:rsidP="004728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67115">
        <w:rPr>
          <w:rFonts w:ascii="Times New Roman" w:hAnsi="Times New Roman" w:cs="Times New Roman"/>
          <w:sz w:val="28"/>
          <w:szCs w:val="28"/>
        </w:rPr>
        <w:t>Очень важно, чтобы коррекция развития носила опережающий, предвосхищающий характер. Она должна стремиться не к упражнению и совершенствованию того, что уже есть, что уже достигнуто ребенком, а к активному формированию того, что должно быть достигнуто ребенком в ближайшей перспективе в соответствии с законами и требованиями возрастного развития и становления личностной индивидуальности. Иными словами, при разработке стратегии коррекционной работы нельзя ограничиться сиюминутными потребностями в развитии, а необходимо учитывать и ориентироваться на перспективу развития. Ценность коррекционной программы развития в том, что она дает возможность ребенку ощутить себя перспективным в той деятельности, которая является для него личностно значимой.</w:t>
      </w:r>
    </w:p>
    <w:p w:rsidR="0047289C" w:rsidRPr="00C67115" w:rsidRDefault="0047289C" w:rsidP="0047289C">
      <w:pPr>
        <w:pStyle w:val="af"/>
        <w:spacing w:before="0" w:beforeAutospacing="0" w:after="0" w:afterAutospacing="0"/>
        <w:ind w:firstLine="300"/>
        <w:jc w:val="both"/>
        <w:rPr>
          <w:rFonts w:ascii="Courier New" w:hAnsi="Courier New" w:cs="Courier New"/>
          <w:sz w:val="18"/>
          <w:szCs w:val="18"/>
        </w:rPr>
      </w:pPr>
    </w:p>
    <w:p w:rsidR="00A35673" w:rsidRPr="00C67115" w:rsidRDefault="00A35673" w:rsidP="004728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</w:p>
    <w:p w:rsidR="00A35673" w:rsidRPr="00C67115" w:rsidRDefault="00A35673" w:rsidP="00472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ACF" w:rsidRPr="00C67115" w:rsidRDefault="00431ACF" w:rsidP="004728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ACF" w:rsidRPr="00C67115" w:rsidRDefault="00431ACF" w:rsidP="004728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1ACF" w:rsidRPr="00C67115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A539F9" w:rsidRPr="00C67115" w:rsidRDefault="00C67115" w:rsidP="00C67115">
      <w:pPr>
        <w:ind w:firstLine="709"/>
        <w:rPr>
          <w:b/>
          <w:sz w:val="28"/>
          <w:szCs w:val="28"/>
        </w:rPr>
      </w:pPr>
      <w:r w:rsidRPr="00C67115">
        <w:rPr>
          <w:rFonts w:ascii="Times New Roman" w:hAnsi="Times New Roman" w:cs="Times New Roman"/>
          <w:b/>
          <w:sz w:val="28"/>
          <w:szCs w:val="28"/>
        </w:rPr>
        <w:lastRenderedPageBreak/>
        <w:t>Коррекционно-развивающее направление</w:t>
      </w:r>
      <w:r w:rsidR="00A539F9" w:rsidRPr="00C67115">
        <w:rPr>
          <w:rFonts w:ascii="Times New Roman" w:hAnsi="Times New Roman" w:cs="Times New Roman"/>
          <w:b/>
          <w:sz w:val="28"/>
          <w:szCs w:val="28"/>
        </w:rPr>
        <w:t xml:space="preserve"> в работе педагога-психолога </w:t>
      </w:r>
      <w:r w:rsidR="00A539F9" w:rsidRPr="00C67115">
        <w:rPr>
          <w:rFonts w:ascii="Calibri" w:eastAsia="Calibri" w:hAnsi="Calibri" w:cs="Times New Roman"/>
          <w:b/>
          <w:sz w:val="28"/>
          <w:szCs w:val="28"/>
        </w:rPr>
        <w:t xml:space="preserve">  </w:t>
      </w:r>
    </w:p>
    <w:p w:rsidR="00C67115" w:rsidRPr="00C67115" w:rsidRDefault="00C67115" w:rsidP="00C67115">
      <w:pPr>
        <w:pStyle w:val="1"/>
        <w:ind w:firstLine="709"/>
        <w:rPr>
          <w:b w:val="0"/>
          <w:sz w:val="28"/>
          <w:szCs w:val="32"/>
          <w:shd w:val="clear" w:color="auto" w:fill="FFFFFF"/>
        </w:rPr>
      </w:pPr>
      <w:r w:rsidRPr="00C67115">
        <w:rPr>
          <w:b w:val="0"/>
          <w:sz w:val="28"/>
          <w:szCs w:val="32"/>
          <w:shd w:val="clear" w:color="auto" w:fill="FFFFFF"/>
        </w:rPr>
        <w:t>Коррекционно-развивающие занятия для младших школьников проводятся по адаптированным рабочим программам для детей с ограниченными возможностями здоровья.  Занятия направлены на развитие и совершенствование коммуникативных навыков, внимания, пространственных представлений, формирование умственного плана действий и речевых функций, развитие произвольности психической деятельности.</w:t>
      </w:r>
    </w:p>
    <w:p w:rsidR="00C67115" w:rsidRPr="00C67115" w:rsidRDefault="00C67115" w:rsidP="00C67115">
      <w:pPr>
        <w:pStyle w:val="1"/>
        <w:ind w:firstLine="709"/>
        <w:rPr>
          <w:rStyle w:val="apple-converted-space"/>
          <w:b w:val="0"/>
          <w:sz w:val="28"/>
          <w:szCs w:val="32"/>
          <w:shd w:val="clear" w:color="auto" w:fill="FFFFFF"/>
        </w:rPr>
      </w:pPr>
      <w:r w:rsidRPr="00C67115">
        <w:rPr>
          <w:b w:val="0"/>
          <w:sz w:val="28"/>
          <w:szCs w:val="32"/>
          <w:shd w:val="clear" w:color="auto" w:fill="FFFFFF"/>
        </w:rPr>
        <w:t xml:space="preserve">Групповые занятия проводятся в игровой форме и включают диагностические методики. </w:t>
      </w:r>
      <w:proofErr w:type="gramStart"/>
      <w:r w:rsidRPr="00C67115">
        <w:rPr>
          <w:b w:val="0"/>
          <w:sz w:val="28"/>
          <w:szCs w:val="32"/>
          <w:shd w:val="clear" w:color="auto" w:fill="FFFFFF"/>
        </w:rPr>
        <w:t>Стимулирующие развитие детей, как в сфере взаимоотношений, так и в познавательной деятельности.</w:t>
      </w:r>
      <w:proofErr w:type="gramEnd"/>
      <w:r w:rsidRPr="00C67115">
        <w:rPr>
          <w:b w:val="0"/>
          <w:sz w:val="28"/>
          <w:szCs w:val="32"/>
          <w:shd w:val="clear" w:color="auto" w:fill="FFFFFF"/>
        </w:rPr>
        <w:t xml:space="preserve"> Игровая деятельность обучает ребенка управлять своим поведением и через взаимодействие с другими расширяет его ролевой репертуар. Общение увеличивает границы видения ребенком своих возможностей через отражение действий других и с другими. Создание ситуации успеха выявляет способность ребенка в </w:t>
      </w:r>
      <w:proofErr w:type="spellStart"/>
      <w:r w:rsidRPr="00C67115">
        <w:rPr>
          <w:b w:val="0"/>
          <w:sz w:val="28"/>
          <w:szCs w:val="32"/>
          <w:shd w:val="clear" w:color="auto" w:fill="FFFFFF"/>
        </w:rPr>
        <w:t>самоактуализации</w:t>
      </w:r>
      <w:proofErr w:type="spellEnd"/>
      <w:r w:rsidRPr="00C67115">
        <w:rPr>
          <w:b w:val="0"/>
          <w:sz w:val="28"/>
          <w:szCs w:val="32"/>
          <w:shd w:val="clear" w:color="auto" w:fill="FFFFFF"/>
        </w:rPr>
        <w:t xml:space="preserve"> и более эффективном усвоении получаемых знаний. Наибольшей привлекательностью обладают ролевые игры. Однако</w:t>
      </w:r>
      <w:proofErr w:type="gramStart"/>
      <w:r w:rsidRPr="00C67115">
        <w:rPr>
          <w:b w:val="0"/>
          <w:sz w:val="28"/>
          <w:szCs w:val="32"/>
          <w:shd w:val="clear" w:color="auto" w:fill="FFFFFF"/>
        </w:rPr>
        <w:t>,</w:t>
      </w:r>
      <w:proofErr w:type="gramEnd"/>
      <w:r w:rsidRPr="00C67115">
        <w:rPr>
          <w:b w:val="0"/>
          <w:sz w:val="28"/>
          <w:szCs w:val="32"/>
          <w:shd w:val="clear" w:color="auto" w:fill="FFFFFF"/>
        </w:rPr>
        <w:t xml:space="preserve"> наиболее слабым звеном у наших детей является развитие речи. Детям трудно выражать свои мысли и чувства, обращаться к другим, получать обратную связь. Для развития речи используются приемы: постановка известных сказок и сочинение своих с последующим их проигрыванием, сочинение детектива, разыгрывание сценок из жизни ребенка. Тренировка спонтанной речи ребенка способствует формированию мыслительных операций, логических умозаключений.</w:t>
      </w:r>
      <w:r w:rsidRPr="00C67115">
        <w:rPr>
          <w:rStyle w:val="apple-converted-space"/>
          <w:b w:val="0"/>
          <w:sz w:val="28"/>
          <w:szCs w:val="32"/>
          <w:shd w:val="clear" w:color="auto" w:fill="FFFFFF"/>
        </w:rPr>
        <w:t> </w:t>
      </w:r>
    </w:p>
    <w:p w:rsidR="00C67115" w:rsidRPr="00C67115" w:rsidRDefault="00C67115" w:rsidP="00C67115">
      <w:pPr>
        <w:pStyle w:val="1"/>
        <w:ind w:firstLine="709"/>
        <w:rPr>
          <w:rStyle w:val="apple-converted-space"/>
          <w:b w:val="0"/>
          <w:sz w:val="28"/>
          <w:szCs w:val="32"/>
          <w:shd w:val="clear" w:color="auto" w:fill="FFFFFF"/>
        </w:rPr>
      </w:pPr>
      <w:r w:rsidRPr="00C67115">
        <w:rPr>
          <w:rStyle w:val="apple-converted-space"/>
          <w:b w:val="0"/>
          <w:sz w:val="28"/>
          <w:szCs w:val="32"/>
          <w:shd w:val="clear" w:color="auto" w:fill="FFFFFF"/>
        </w:rPr>
        <w:t xml:space="preserve">Для учащихся, обучающихся по </w:t>
      </w:r>
      <w:r w:rsidRPr="00C67115">
        <w:rPr>
          <w:rStyle w:val="apple-converted-space"/>
          <w:b w:val="0"/>
          <w:sz w:val="28"/>
          <w:szCs w:val="32"/>
          <w:shd w:val="clear" w:color="auto" w:fill="FFFFFF"/>
          <w:lang w:val="en-US"/>
        </w:rPr>
        <w:t>VI</w:t>
      </w:r>
      <w:r w:rsidRPr="00C67115">
        <w:rPr>
          <w:rStyle w:val="apple-converted-space"/>
          <w:b w:val="0"/>
          <w:sz w:val="28"/>
          <w:szCs w:val="32"/>
          <w:shd w:val="clear" w:color="auto" w:fill="FFFFFF"/>
        </w:rPr>
        <w:t xml:space="preserve"> виду коррекционной программы с 1 по 4 класс, я адаптировала и реализую развивающую программу «Тропинка к своему Я». Уровень познавательной сферы учащихся увеличился за 5 лет на 13%. Результаты эффективности в Приложении №1.</w:t>
      </w:r>
    </w:p>
    <w:p w:rsidR="00C67115" w:rsidRPr="00C67115" w:rsidRDefault="00C67115" w:rsidP="00C67115">
      <w:pPr>
        <w:pStyle w:val="1"/>
        <w:ind w:firstLine="709"/>
        <w:rPr>
          <w:rStyle w:val="apple-converted-space"/>
          <w:b w:val="0"/>
          <w:sz w:val="28"/>
          <w:szCs w:val="32"/>
          <w:shd w:val="clear" w:color="auto" w:fill="FFFFFF"/>
        </w:rPr>
      </w:pPr>
      <w:r w:rsidRPr="00C67115">
        <w:rPr>
          <w:rStyle w:val="apple-converted-space"/>
          <w:b w:val="0"/>
          <w:sz w:val="28"/>
          <w:szCs w:val="32"/>
          <w:shd w:val="clear" w:color="auto" w:fill="FFFFFF"/>
        </w:rPr>
        <w:t xml:space="preserve">Для учащихся, обучающихся по </w:t>
      </w:r>
      <w:r w:rsidRPr="00C67115">
        <w:rPr>
          <w:rStyle w:val="apple-converted-space"/>
          <w:b w:val="0"/>
          <w:sz w:val="28"/>
          <w:szCs w:val="32"/>
          <w:shd w:val="clear" w:color="auto" w:fill="FFFFFF"/>
          <w:lang w:val="en-US"/>
        </w:rPr>
        <w:t>VII</w:t>
      </w:r>
      <w:r w:rsidRPr="00C67115">
        <w:rPr>
          <w:rStyle w:val="apple-converted-space"/>
          <w:b w:val="0"/>
          <w:sz w:val="28"/>
          <w:szCs w:val="32"/>
          <w:shd w:val="clear" w:color="auto" w:fill="FFFFFF"/>
        </w:rPr>
        <w:t xml:space="preserve"> виду коррекционной программы с 1 по 4 класс, я адаптировала и реализую развивающую программу «Уроки психологического развития младших школьников». Уровень познавательной сферы учащихся увеличился за 5 лет на 10%. Результаты эффективности в Приложении №2.</w:t>
      </w:r>
    </w:p>
    <w:p w:rsidR="00C67115" w:rsidRPr="00C67115" w:rsidRDefault="00C67115" w:rsidP="00C67115">
      <w:pPr>
        <w:spacing w:after="0" w:line="240" w:lineRule="auto"/>
        <w:ind w:firstLine="708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71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учащихся, обучающихся по </w:t>
      </w:r>
      <w:r w:rsidRPr="00C671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VIII</w:t>
      </w:r>
      <w:r w:rsidRPr="00C671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виду коррекционной программы с 1 по 4 класс, я адаптировала и реализую развивающую программу </w:t>
      </w:r>
      <w:r w:rsidRPr="00C67115">
        <w:rPr>
          <w:rFonts w:ascii="Times New Roman" w:eastAsia="Times New Roman" w:hAnsi="Times New Roman" w:cs="Times New Roman"/>
          <w:sz w:val="28"/>
          <w:szCs w:val="28"/>
        </w:rPr>
        <w:t>«Развитие психомоторики и сенсорных процессов»</w:t>
      </w:r>
      <w:r w:rsidRPr="00C671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C67115">
        <w:rPr>
          <w:rStyle w:val="apple-converted-space"/>
          <w:rFonts w:ascii="Times New Roman" w:hAnsi="Times New Roman" w:cs="Times New Roman"/>
          <w:sz w:val="28"/>
          <w:szCs w:val="32"/>
          <w:shd w:val="clear" w:color="auto" w:fill="FFFFFF"/>
        </w:rPr>
        <w:t xml:space="preserve">Уровень </w:t>
      </w:r>
      <w:r w:rsidRPr="00C67115">
        <w:rPr>
          <w:rFonts w:ascii="Times New Roman" w:eastAsia="Lucida Sans Unicode" w:hAnsi="Times New Roman" w:cs="Tahoma"/>
          <w:sz w:val="28"/>
          <w:szCs w:val="28"/>
          <w:lang w:bidi="en-US"/>
        </w:rPr>
        <w:t>развития психомоторики и сенсорных процессов</w:t>
      </w:r>
      <w:r w:rsidRPr="00C67115">
        <w:rPr>
          <w:rStyle w:val="apple-converted-space"/>
          <w:rFonts w:ascii="Times New Roman" w:hAnsi="Times New Roman" w:cs="Times New Roman"/>
          <w:sz w:val="28"/>
          <w:szCs w:val="32"/>
          <w:shd w:val="clear" w:color="auto" w:fill="FFFFFF"/>
        </w:rPr>
        <w:t xml:space="preserve"> увеличился за 5 лет на 12%.</w:t>
      </w:r>
      <w:r w:rsidRPr="00C671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Результаты эффективности в Приложении №3.</w:t>
      </w:r>
    </w:p>
    <w:p w:rsidR="00C67115" w:rsidRPr="00C67115" w:rsidRDefault="00C67115" w:rsidP="00C67115">
      <w:pPr>
        <w:pStyle w:val="1"/>
        <w:ind w:firstLine="709"/>
        <w:rPr>
          <w:b w:val="0"/>
          <w:sz w:val="29"/>
          <w:szCs w:val="29"/>
          <w:shd w:val="clear" w:color="auto" w:fill="FFFFFF"/>
        </w:rPr>
      </w:pPr>
      <w:proofErr w:type="gramStart"/>
      <w:r w:rsidRPr="00C67115">
        <w:rPr>
          <w:b w:val="0"/>
          <w:sz w:val="29"/>
          <w:szCs w:val="29"/>
          <w:shd w:val="clear" w:color="auto" w:fill="FFFFFF"/>
        </w:rPr>
        <w:t>Для</w:t>
      </w:r>
      <w:proofErr w:type="gramEnd"/>
      <w:r w:rsidRPr="00C67115">
        <w:rPr>
          <w:b w:val="0"/>
          <w:sz w:val="29"/>
          <w:szCs w:val="29"/>
          <w:shd w:val="clear" w:color="auto" w:fill="FFFFFF"/>
        </w:rPr>
        <w:t xml:space="preserve"> </w:t>
      </w:r>
      <w:proofErr w:type="gramStart"/>
      <w:r w:rsidRPr="00C67115">
        <w:rPr>
          <w:b w:val="0"/>
          <w:sz w:val="29"/>
          <w:szCs w:val="29"/>
          <w:shd w:val="clear" w:color="auto" w:fill="FFFFFF"/>
        </w:rPr>
        <w:t>отслеживание</w:t>
      </w:r>
      <w:proofErr w:type="gramEnd"/>
      <w:r w:rsidRPr="00C67115">
        <w:rPr>
          <w:b w:val="0"/>
          <w:sz w:val="29"/>
          <w:szCs w:val="29"/>
          <w:shd w:val="clear" w:color="auto" w:fill="FFFFFF"/>
        </w:rPr>
        <w:t xml:space="preserve"> индивидуальной динамики продвижения учащихся, определение проблемных зон в решении задач образования учащихся и </w:t>
      </w:r>
      <w:r w:rsidRPr="00C67115">
        <w:rPr>
          <w:b w:val="0"/>
          <w:sz w:val="29"/>
          <w:szCs w:val="29"/>
          <w:shd w:val="clear" w:color="auto" w:fill="FFFFFF"/>
        </w:rPr>
        <w:lastRenderedPageBreak/>
        <w:t xml:space="preserve">разработка на этой основе стратегии помощи учащимся, испытывающим трудности в формировании тех или иных УУД разработала и внедряю психолого-педагогический мониторинг </w:t>
      </w:r>
      <w:proofErr w:type="spellStart"/>
      <w:r w:rsidRPr="00C67115">
        <w:rPr>
          <w:b w:val="0"/>
          <w:sz w:val="29"/>
          <w:szCs w:val="29"/>
          <w:shd w:val="clear" w:color="auto" w:fill="FFFFFF"/>
        </w:rPr>
        <w:t>сформированности</w:t>
      </w:r>
      <w:proofErr w:type="spellEnd"/>
      <w:r w:rsidRPr="00C67115">
        <w:rPr>
          <w:b w:val="0"/>
          <w:sz w:val="29"/>
          <w:szCs w:val="29"/>
          <w:shd w:val="clear" w:color="auto" w:fill="FFFFFF"/>
        </w:rPr>
        <w:t xml:space="preserve"> УУД. Было проведено 3 </w:t>
      </w:r>
      <w:proofErr w:type="gramStart"/>
      <w:r w:rsidRPr="00C67115">
        <w:rPr>
          <w:b w:val="0"/>
          <w:sz w:val="29"/>
          <w:szCs w:val="29"/>
          <w:shd w:val="clear" w:color="auto" w:fill="FFFFFF"/>
        </w:rPr>
        <w:t>диагностических</w:t>
      </w:r>
      <w:proofErr w:type="gramEnd"/>
      <w:r w:rsidRPr="00C67115">
        <w:rPr>
          <w:b w:val="0"/>
          <w:sz w:val="29"/>
          <w:szCs w:val="29"/>
          <w:shd w:val="clear" w:color="auto" w:fill="FFFFFF"/>
        </w:rPr>
        <w:t xml:space="preserve"> среза. Динамика у учащихся, обучающихся по коррекционной программе </w:t>
      </w:r>
      <w:r w:rsidRPr="00C67115">
        <w:rPr>
          <w:b w:val="0"/>
          <w:sz w:val="29"/>
          <w:szCs w:val="29"/>
          <w:shd w:val="clear" w:color="auto" w:fill="FFFFFF"/>
          <w:lang w:val="en-US"/>
        </w:rPr>
        <w:t>VI</w:t>
      </w:r>
      <w:r w:rsidRPr="00C67115">
        <w:rPr>
          <w:b w:val="0"/>
          <w:sz w:val="29"/>
          <w:szCs w:val="29"/>
          <w:shd w:val="clear" w:color="auto" w:fill="FFFFFF"/>
        </w:rPr>
        <w:t xml:space="preserve"> вида - 100%, у учащихся, обучающихся по программе </w:t>
      </w:r>
      <w:r w:rsidRPr="00C67115">
        <w:rPr>
          <w:b w:val="0"/>
          <w:sz w:val="29"/>
          <w:szCs w:val="29"/>
          <w:shd w:val="clear" w:color="auto" w:fill="FFFFFF"/>
          <w:lang w:val="en-US"/>
        </w:rPr>
        <w:t>VII</w:t>
      </w:r>
      <w:r w:rsidRPr="00C67115">
        <w:rPr>
          <w:b w:val="0"/>
          <w:sz w:val="29"/>
          <w:szCs w:val="29"/>
          <w:shd w:val="clear" w:color="auto" w:fill="FFFFFF"/>
        </w:rPr>
        <w:t xml:space="preserve"> вида – 78%.  </w:t>
      </w:r>
    </w:p>
    <w:p w:rsidR="00C67115" w:rsidRPr="00C67115" w:rsidRDefault="00C67115" w:rsidP="00C67115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671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7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Изучение индивидуальных особенностей учащихся позволяет планировать сроки, этапы и основные направления коррекционной работы. </w:t>
      </w:r>
      <w:proofErr w:type="gramStart"/>
      <w:r w:rsidRPr="00C671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успешно справляющиеся с программой посещают</w:t>
      </w:r>
      <w:proofErr w:type="gramEnd"/>
      <w:r w:rsidRPr="00C6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групповые коррекционно-развивающие занятия</w:t>
      </w:r>
    </w:p>
    <w:p w:rsidR="00C67115" w:rsidRPr="00C67115" w:rsidRDefault="00C67115" w:rsidP="00C671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67115" w:rsidRPr="00C67115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  <w:r w:rsidRPr="00C671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выявления индивидуальных пробелов в развитии и обучении детей с ОВЗ проектируется индивидуальная программа коррекционной работы в последующие годы обучения.</w:t>
      </w:r>
    </w:p>
    <w:p w:rsidR="00431ACF" w:rsidRPr="00C67115" w:rsidRDefault="00431ACF" w:rsidP="00431AC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B45E12" w:rsidRPr="00B45E12" w:rsidRDefault="00B45E12" w:rsidP="00B45E12">
      <w:pPr>
        <w:spacing w:before="100" w:beforeAutospacing="1"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5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Введение в учебный процесс регулярных развивающих занятий, включение детей в постоянную поисковую деятельность существенно </w:t>
      </w:r>
      <w:proofErr w:type="spellStart"/>
      <w:r w:rsidRPr="00B45E12">
        <w:rPr>
          <w:rFonts w:ascii="Times New Roman" w:hAnsi="Times New Roman" w:cs="Times New Roman"/>
          <w:sz w:val="28"/>
          <w:szCs w:val="28"/>
          <w:shd w:val="clear" w:color="auto" w:fill="FFFFFF"/>
        </w:rPr>
        <w:t>гуманизируют</w:t>
      </w:r>
      <w:proofErr w:type="spellEnd"/>
      <w:r w:rsidRPr="00B45E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начальное образование. Создаются условия для развития у детей познавательных интересов, ребенок стремится к размышлению и поиску, появляется чувство уверенности в своих силах, в возможностях своего интеллекта. Во время занятий происходит становление у детей развитых форм самосознания и самоконтроля, у них исчезает боязнь ошибочных шагов, снижаются тревожность и необоснованное беспокойство. Тем самым повышается познавательная и творческо-поисковая активность детей, создаются необходимые личностные и интеллектуальные предпосылки для успешного протекания процесса обучения на всех последующих этапах образования.</w:t>
      </w:r>
    </w:p>
    <w:p w:rsidR="0077563C" w:rsidRPr="00B45E12" w:rsidRDefault="00070D2F" w:rsidP="00B45E12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E12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Эффективность коррекционной работы в школе заключается в создании целостной коррекционно-развивающей системы для детей с особенностями в развитии – сложная задача, требующая привлечения различных специалистов. В условиях школы коррекционная работа будет эффективной только в том случае, если она осуществляется в комплексе, включающем педагогическую и психологическую коррекцию, а также медицинское сопровождение.</w:t>
      </w:r>
      <w:r w:rsidRPr="00B45E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555A4" w:rsidRPr="00B45E12" w:rsidRDefault="002555A4" w:rsidP="00B45E1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465" w:rsidRPr="00B45E12" w:rsidRDefault="007B7465" w:rsidP="00B45E1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465" w:rsidRPr="00B45E12" w:rsidRDefault="007B7465" w:rsidP="00B45E1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B7465" w:rsidRPr="00B45E12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431ACF" w:rsidRPr="00F445CE" w:rsidRDefault="00431ACF" w:rsidP="00431AC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445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Список источников</w:t>
      </w:r>
    </w:p>
    <w:p w:rsidR="00F445CE" w:rsidRPr="00F445CE" w:rsidRDefault="00C67115" w:rsidP="00F445CE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445CE">
        <w:rPr>
          <w:rFonts w:ascii="Times New Roman" w:hAnsi="Times New Roman" w:cs="Times New Roman"/>
          <w:sz w:val="28"/>
          <w:szCs w:val="28"/>
        </w:rPr>
        <w:t>Александров А.А. Психотерапия: Учебное пособие – СПб</w:t>
      </w:r>
      <w:proofErr w:type="gramStart"/>
      <w:r w:rsidRPr="00F445C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445CE">
        <w:rPr>
          <w:rFonts w:ascii="Times New Roman" w:hAnsi="Times New Roman" w:cs="Times New Roman"/>
          <w:sz w:val="28"/>
          <w:szCs w:val="28"/>
        </w:rPr>
        <w:t>Питер, 2004.</w:t>
      </w:r>
    </w:p>
    <w:p w:rsidR="00B45E12" w:rsidRPr="00F445CE" w:rsidRDefault="00B45E12" w:rsidP="00F445CE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445CE">
        <w:rPr>
          <w:rFonts w:ascii="Times New Roman" w:hAnsi="Times New Roman" w:cs="Times New Roman"/>
          <w:sz w:val="28"/>
          <w:szCs w:val="28"/>
        </w:rPr>
        <w:t>Н.В.Бабкина. “Радость познания”.</w:t>
      </w:r>
    </w:p>
    <w:p w:rsidR="00F445CE" w:rsidRPr="00F445CE" w:rsidRDefault="00F445CE" w:rsidP="00F445CE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45CE">
        <w:rPr>
          <w:rFonts w:ascii="Times New Roman" w:hAnsi="Times New Roman" w:cs="Times New Roman"/>
          <w:sz w:val="28"/>
          <w:szCs w:val="28"/>
        </w:rPr>
        <w:t>Н.К.Винокурова</w:t>
      </w:r>
      <w:proofErr w:type="spellEnd"/>
      <w:r w:rsidRPr="00F445CE">
        <w:rPr>
          <w:rFonts w:ascii="Times New Roman" w:hAnsi="Times New Roman" w:cs="Times New Roman"/>
          <w:sz w:val="28"/>
          <w:szCs w:val="28"/>
        </w:rPr>
        <w:t>. “Развиваем способности детей”.</w:t>
      </w:r>
    </w:p>
    <w:p w:rsidR="00B45E12" w:rsidRPr="00F445CE" w:rsidRDefault="00B45E12" w:rsidP="00F445CE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445CE">
        <w:rPr>
          <w:rFonts w:ascii="Times New Roman" w:hAnsi="Times New Roman" w:cs="Times New Roman"/>
          <w:sz w:val="28"/>
          <w:szCs w:val="28"/>
        </w:rPr>
        <w:t>Г.И.Григорьева. “Логика в начальной школе”.</w:t>
      </w:r>
    </w:p>
    <w:p w:rsidR="00F445CE" w:rsidRPr="00F445CE" w:rsidRDefault="00F445CE" w:rsidP="00F445CE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445CE">
        <w:rPr>
          <w:rFonts w:ascii="Times New Roman" w:hAnsi="Times New Roman" w:cs="Times New Roman"/>
          <w:sz w:val="28"/>
          <w:szCs w:val="28"/>
        </w:rPr>
        <w:t xml:space="preserve">Дубровина И.В., Андреева А.Д., Данилова Е.Е., </w:t>
      </w:r>
      <w:proofErr w:type="spellStart"/>
      <w:r w:rsidRPr="00F445CE">
        <w:rPr>
          <w:rFonts w:ascii="Times New Roman" w:hAnsi="Times New Roman" w:cs="Times New Roman"/>
          <w:sz w:val="28"/>
          <w:szCs w:val="28"/>
        </w:rPr>
        <w:t>Вохмянина</w:t>
      </w:r>
      <w:proofErr w:type="spellEnd"/>
      <w:r w:rsidRPr="00F445CE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 w:rsidRPr="00F445CE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F445CE">
        <w:rPr>
          <w:rFonts w:ascii="Times New Roman" w:hAnsi="Times New Roman" w:cs="Times New Roman"/>
          <w:sz w:val="28"/>
          <w:szCs w:val="28"/>
        </w:rPr>
        <w:t xml:space="preserve"> и развивающая работа с детьми. – М.: Издательский центр «Академия», 1999.</w:t>
      </w:r>
    </w:p>
    <w:p w:rsidR="00B45E12" w:rsidRPr="00F445CE" w:rsidRDefault="00B45E12" w:rsidP="00F445CE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445CE">
        <w:rPr>
          <w:rFonts w:ascii="Times New Roman" w:hAnsi="Times New Roman" w:cs="Times New Roman"/>
          <w:sz w:val="28"/>
          <w:szCs w:val="28"/>
        </w:rPr>
        <w:t>Т.В.Зеленкова. “Активизация творческого воображения у младших школьников</w:t>
      </w:r>
    </w:p>
    <w:p w:rsidR="00C67115" w:rsidRPr="00F445CE" w:rsidRDefault="00C67115" w:rsidP="00F445CE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45CE">
        <w:rPr>
          <w:rFonts w:ascii="Times New Roman" w:hAnsi="Times New Roman" w:cs="Times New Roman"/>
          <w:sz w:val="28"/>
          <w:szCs w:val="28"/>
        </w:rPr>
        <w:t>Карвасарский</w:t>
      </w:r>
      <w:proofErr w:type="spellEnd"/>
      <w:r w:rsidRPr="00F445CE">
        <w:rPr>
          <w:rFonts w:ascii="Times New Roman" w:hAnsi="Times New Roman" w:cs="Times New Roman"/>
          <w:sz w:val="28"/>
          <w:szCs w:val="28"/>
        </w:rPr>
        <w:t xml:space="preserve"> Б.Д. (общая редакция) Психотерапевтическая энциклопедия – СПб</w:t>
      </w:r>
      <w:proofErr w:type="gramStart"/>
      <w:r w:rsidRPr="00F445C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445CE">
        <w:rPr>
          <w:rFonts w:ascii="Times New Roman" w:hAnsi="Times New Roman" w:cs="Times New Roman"/>
          <w:sz w:val="28"/>
          <w:szCs w:val="28"/>
        </w:rPr>
        <w:t>Питер Ком, 1998.</w:t>
      </w:r>
    </w:p>
    <w:p w:rsidR="00C67115" w:rsidRPr="00F445CE" w:rsidRDefault="00C67115" w:rsidP="00F445CE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45CE">
        <w:rPr>
          <w:rFonts w:ascii="Times New Roman" w:hAnsi="Times New Roman" w:cs="Times New Roman"/>
          <w:sz w:val="28"/>
          <w:szCs w:val="28"/>
        </w:rPr>
        <w:t>Кочюнас</w:t>
      </w:r>
      <w:proofErr w:type="spellEnd"/>
      <w:r w:rsidRPr="00F445CE">
        <w:rPr>
          <w:rFonts w:ascii="Times New Roman" w:hAnsi="Times New Roman" w:cs="Times New Roman"/>
          <w:sz w:val="28"/>
          <w:szCs w:val="28"/>
        </w:rPr>
        <w:t xml:space="preserve"> Р. Психологическое консультирование. Групповая психотерапия. – М.: Академический Проект; ОППЛ, 2002.</w:t>
      </w:r>
    </w:p>
    <w:p w:rsidR="00C67115" w:rsidRPr="00F445CE" w:rsidRDefault="00C67115" w:rsidP="00F445CE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45CE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F445CE">
        <w:rPr>
          <w:rFonts w:ascii="Times New Roman" w:hAnsi="Times New Roman" w:cs="Times New Roman"/>
          <w:sz w:val="28"/>
          <w:szCs w:val="28"/>
        </w:rPr>
        <w:t xml:space="preserve"> Р.С. Психологическое консультирование: учеб</w:t>
      </w:r>
      <w:proofErr w:type="gramStart"/>
      <w:r w:rsidRPr="00F445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45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45C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445CE">
        <w:rPr>
          <w:rFonts w:ascii="Times New Roman" w:hAnsi="Times New Roman" w:cs="Times New Roman"/>
          <w:sz w:val="28"/>
          <w:szCs w:val="28"/>
        </w:rPr>
        <w:t>ля студ. вузов, обучающихся по специальности «Психология» - М.: Гуманитарный издательский центр ВЛАДОС, 2008.</w:t>
      </w:r>
    </w:p>
    <w:p w:rsidR="00C67115" w:rsidRPr="00F445CE" w:rsidRDefault="00C67115" w:rsidP="00F445CE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445CE">
        <w:rPr>
          <w:rFonts w:ascii="Times New Roman" w:hAnsi="Times New Roman" w:cs="Times New Roman"/>
          <w:sz w:val="28"/>
          <w:szCs w:val="28"/>
        </w:rPr>
        <w:t xml:space="preserve">Психотерапия: Учебник для вузов / Л. </w:t>
      </w:r>
      <w:proofErr w:type="spellStart"/>
      <w:r w:rsidRPr="00F445CE">
        <w:rPr>
          <w:rFonts w:ascii="Times New Roman" w:hAnsi="Times New Roman" w:cs="Times New Roman"/>
          <w:sz w:val="28"/>
          <w:szCs w:val="28"/>
        </w:rPr>
        <w:t>Бурлачук</w:t>
      </w:r>
      <w:proofErr w:type="spellEnd"/>
      <w:r w:rsidRPr="00F445CE">
        <w:rPr>
          <w:rFonts w:ascii="Times New Roman" w:hAnsi="Times New Roman" w:cs="Times New Roman"/>
          <w:sz w:val="28"/>
          <w:szCs w:val="28"/>
        </w:rPr>
        <w:t>, А Кочарян, М. Жидко. – СПб</w:t>
      </w:r>
      <w:proofErr w:type="gramStart"/>
      <w:r w:rsidRPr="00F445C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445CE">
        <w:rPr>
          <w:rFonts w:ascii="Times New Roman" w:hAnsi="Times New Roman" w:cs="Times New Roman"/>
          <w:sz w:val="28"/>
          <w:szCs w:val="28"/>
        </w:rPr>
        <w:t>Питер, 2003.</w:t>
      </w:r>
    </w:p>
    <w:p w:rsidR="00F445CE" w:rsidRPr="00F445CE" w:rsidRDefault="00F445CE" w:rsidP="00F445CE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F445CE">
        <w:rPr>
          <w:rFonts w:ascii="Times New Roman" w:hAnsi="Times New Roman" w:cs="Times New Roman"/>
          <w:sz w:val="28"/>
          <w:szCs w:val="28"/>
        </w:rPr>
        <w:t>Л.Ф.Тихомирова, А.В.Басов. “Развитие логического мышления детей”.</w:t>
      </w:r>
    </w:p>
    <w:p w:rsidR="00E75A0E" w:rsidRDefault="00E75A0E" w:rsidP="00C67115">
      <w:pPr>
        <w:rPr>
          <w:rFonts w:ascii="Times New Roman" w:hAnsi="Times New Roman" w:cs="Times New Roman"/>
          <w:sz w:val="28"/>
          <w:szCs w:val="28"/>
        </w:rPr>
      </w:pPr>
    </w:p>
    <w:p w:rsidR="00C67115" w:rsidRDefault="00C67115" w:rsidP="00C67115">
      <w:pPr>
        <w:rPr>
          <w:rFonts w:ascii="Times New Roman" w:hAnsi="Times New Roman" w:cs="Times New Roman"/>
          <w:sz w:val="28"/>
          <w:szCs w:val="28"/>
        </w:rPr>
      </w:pPr>
    </w:p>
    <w:p w:rsidR="00C67115" w:rsidRPr="00C67115" w:rsidRDefault="00C67115" w:rsidP="00C67115">
      <w:pPr>
        <w:rPr>
          <w:rFonts w:ascii="Times New Roman" w:hAnsi="Times New Roman" w:cs="Times New Roman"/>
          <w:sz w:val="28"/>
          <w:szCs w:val="28"/>
        </w:rPr>
      </w:pPr>
    </w:p>
    <w:p w:rsidR="00431ACF" w:rsidRPr="00C67115" w:rsidRDefault="00431ACF" w:rsidP="00431ACF">
      <w:pPr>
        <w:spacing w:line="240" w:lineRule="auto"/>
        <w:ind w:firstLine="737"/>
        <w:rPr>
          <w:rFonts w:ascii="Times New Roman" w:hAnsi="Times New Roman" w:cs="Times New Roman"/>
          <w:sz w:val="28"/>
          <w:szCs w:val="28"/>
          <w:lang w:eastAsia="ru-RU"/>
        </w:rPr>
      </w:pPr>
      <w:r w:rsidRPr="00C67115">
        <w:rPr>
          <w:rFonts w:ascii="Times New Roman" w:hAnsi="Times New Roman" w:cs="Times New Roman"/>
          <w:sz w:val="28"/>
          <w:szCs w:val="28"/>
          <w:lang w:eastAsia="ru-RU"/>
        </w:rPr>
        <w:br/>
        <w:t>И.О. директора</w:t>
      </w:r>
      <w:r w:rsidRPr="00C671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671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671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671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671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6711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Самохина Т.И.</w:t>
      </w:r>
    </w:p>
    <w:p w:rsidR="00C97B97" w:rsidRPr="00C67115" w:rsidRDefault="00431ACF" w:rsidP="00A539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7115">
        <w:rPr>
          <w:rFonts w:ascii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C67115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C67115">
        <w:rPr>
          <w:rFonts w:ascii="Times New Roman" w:hAnsi="Times New Roman" w:cs="Times New Roman"/>
          <w:sz w:val="28"/>
          <w:szCs w:val="28"/>
          <w:lang w:eastAsia="ru-RU"/>
        </w:rPr>
        <w:t xml:space="preserve">иректора по КР </w:t>
      </w:r>
      <w:r w:rsidRPr="00C671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671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671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671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67115">
        <w:rPr>
          <w:rFonts w:ascii="Times New Roman" w:hAnsi="Times New Roman" w:cs="Times New Roman"/>
          <w:sz w:val="28"/>
          <w:szCs w:val="28"/>
          <w:lang w:eastAsia="ru-RU"/>
        </w:rPr>
        <w:tab/>
        <w:t>Махнева Е.А.</w:t>
      </w:r>
    </w:p>
    <w:p w:rsidR="00180F81" w:rsidRPr="00C67115" w:rsidRDefault="00180F81">
      <w:pPr>
        <w:shd w:val="clear" w:color="auto" w:fill="FFFFFF"/>
        <w:spacing w:before="100" w:beforeAutospacing="1" w:after="100" w:afterAutospacing="1" w:line="240" w:lineRule="auto"/>
        <w:ind w:firstLine="644"/>
        <w:rPr>
          <w:rFonts w:ascii="Times New Roman" w:hAnsi="Times New Roman" w:cs="Times New Roman"/>
          <w:sz w:val="28"/>
          <w:szCs w:val="28"/>
        </w:rPr>
      </w:pPr>
    </w:p>
    <w:p w:rsidR="00F445CE" w:rsidRPr="00C67115" w:rsidRDefault="00F445CE">
      <w:pPr>
        <w:shd w:val="clear" w:color="auto" w:fill="FFFFFF"/>
        <w:spacing w:before="100" w:beforeAutospacing="1" w:after="100" w:afterAutospacing="1" w:line="240" w:lineRule="auto"/>
        <w:ind w:firstLine="644"/>
        <w:rPr>
          <w:rFonts w:ascii="Times New Roman" w:hAnsi="Times New Roman" w:cs="Times New Roman"/>
          <w:sz w:val="28"/>
          <w:szCs w:val="28"/>
        </w:rPr>
      </w:pPr>
    </w:p>
    <w:sectPr w:rsidR="00F445CE" w:rsidRPr="00C67115" w:rsidSect="009E22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054" w:rsidRDefault="00215054" w:rsidP="00E225BB">
      <w:pPr>
        <w:spacing w:after="0" w:line="240" w:lineRule="auto"/>
      </w:pPr>
      <w:r>
        <w:separator/>
      </w:r>
    </w:p>
  </w:endnote>
  <w:endnote w:type="continuationSeparator" w:id="0">
    <w:p w:rsidR="00215054" w:rsidRDefault="00215054" w:rsidP="00E2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50" w:rsidRDefault="0014185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BB" w:rsidRDefault="00E225BB" w:rsidP="00C97B97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50" w:rsidRDefault="0014185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054" w:rsidRDefault="00215054" w:rsidP="00E225BB">
      <w:pPr>
        <w:spacing w:after="0" w:line="240" w:lineRule="auto"/>
      </w:pPr>
      <w:r>
        <w:separator/>
      </w:r>
    </w:p>
  </w:footnote>
  <w:footnote w:type="continuationSeparator" w:id="0">
    <w:p w:rsidR="00215054" w:rsidRDefault="00215054" w:rsidP="00E22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35397"/>
    </w:sdtPr>
    <w:sdtContent>
      <w:p w:rsidR="00431ACF" w:rsidRDefault="00A438FA" w:rsidP="00C617AC">
        <w:pPr>
          <w:pStyle w:val="a8"/>
          <w:jc w:val="center"/>
        </w:pPr>
        <w:r>
          <w:fldChar w:fldCharType="begin"/>
        </w:r>
        <w:r w:rsidR="00431ACF">
          <w:instrText xml:space="preserve"> PAGE   \* MERGEFORMAT </w:instrText>
        </w:r>
        <w:r>
          <w:fldChar w:fldCharType="separate"/>
        </w:r>
        <w:r w:rsidR="005F09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1ACF" w:rsidRDefault="00431AC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50" w:rsidRDefault="0014185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BB" w:rsidRDefault="00E225BB" w:rsidP="00E225BB">
    <w:pPr>
      <w:pStyle w:val="a4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50" w:rsidRDefault="0014185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486"/>
    <w:multiLevelType w:val="hybridMultilevel"/>
    <w:tmpl w:val="2AAA2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680E18"/>
    <w:multiLevelType w:val="multilevel"/>
    <w:tmpl w:val="61CEA10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decimal"/>
      <w:lvlText w:val="%3)"/>
      <w:lvlJc w:val="right"/>
      <w:pPr>
        <w:ind w:left="17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2">
    <w:nsid w:val="10A37BD8"/>
    <w:multiLevelType w:val="hybridMultilevel"/>
    <w:tmpl w:val="DE6A06E4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D56F7"/>
    <w:multiLevelType w:val="hybridMultilevel"/>
    <w:tmpl w:val="3976F4CE"/>
    <w:lvl w:ilvl="0" w:tplc="B5C4D356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79A3490"/>
    <w:multiLevelType w:val="hybridMultilevel"/>
    <w:tmpl w:val="4C56E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7F57F7"/>
    <w:multiLevelType w:val="hybridMultilevel"/>
    <w:tmpl w:val="76B440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ED638E"/>
    <w:multiLevelType w:val="hybridMultilevel"/>
    <w:tmpl w:val="252E9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B36C36"/>
    <w:multiLevelType w:val="hybridMultilevel"/>
    <w:tmpl w:val="6CF435D8"/>
    <w:lvl w:ilvl="0" w:tplc="0262E2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95A91"/>
    <w:multiLevelType w:val="hybridMultilevel"/>
    <w:tmpl w:val="6E7AA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754FC"/>
    <w:multiLevelType w:val="hybridMultilevel"/>
    <w:tmpl w:val="472A7E4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33381899"/>
    <w:multiLevelType w:val="hybridMultilevel"/>
    <w:tmpl w:val="0262CAC2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9A4BDD"/>
    <w:multiLevelType w:val="multilevel"/>
    <w:tmpl w:val="62781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357DB"/>
    <w:multiLevelType w:val="hybridMultilevel"/>
    <w:tmpl w:val="67BCEE14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0B2EF6"/>
    <w:multiLevelType w:val="hybridMultilevel"/>
    <w:tmpl w:val="B654418E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BD5E42"/>
    <w:multiLevelType w:val="hybridMultilevel"/>
    <w:tmpl w:val="C5BC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EC57F6"/>
    <w:multiLevelType w:val="hybridMultilevel"/>
    <w:tmpl w:val="9058FF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072FA3"/>
    <w:multiLevelType w:val="hybridMultilevel"/>
    <w:tmpl w:val="733052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975763"/>
    <w:multiLevelType w:val="hybridMultilevel"/>
    <w:tmpl w:val="445CF1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26DA2"/>
    <w:multiLevelType w:val="hybridMultilevel"/>
    <w:tmpl w:val="830E12E2"/>
    <w:lvl w:ilvl="0" w:tplc="24EAA8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3970715"/>
    <w:multiLevelType w:val="hybridMultilevel"/>
    <w:tmpl w:val="D3DAE7F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89B6C20"/>
    <w:multiLevelType w:val="multilevel"/>
    <w:tmpl w:val="86304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755EF"/>
    <w:multiLevelType w:val="hybridMultilevel"/>
    <w:tmpl w:val="0A60676A"/>
    <w:lvl w:ilvl="0" w:tplc="10C24A5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7547"/>
    <w:multiLevelType w:val="hybridMultilevel"/>
    <w:tmpl w:val="D61ECE0A"/>
    <w:lvl w:ilvl="0" w:tplc="5D8E8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6C733F74"/>
    <w:multiLevelType w:val="multilevel"/>
    <w:tmpl w:val="0D62D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9C0AC8"/>
    <w:multiLevelType w:val="hybridMultilevel"/>
    <w:tmpl w:val="727CA0A6"/>
    <w:lvl w:ilvl="0" w:tplc="24EAA82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951682E"/>
    <w:multiLevelType w:val="hybridMultilevel"/>
    <w:tmpl w:val="00D2F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3B4105"/>
    <w:multiLevelType w:val="multilevel"/>
    <w:tmpl w:val="EBC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5"/>
  </w:num>
  <w:num w:numId="5">
    <w:abstractNumId w:val="26"/>
  </w:num>
  <w:num w:numId="6">
    <w:abstractNumId w:val="0"/>
  </w:num>
  <w:num w:numId="7">
    <w:abstractNumId w:val="19"/>
  </w:num>
  <w:num w:numId="8">
    <w:abstractNumId w:val="18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1"/>
  </w:num>
  <w:num w:numId="14">
    <w:abstractNumId w:val="10"/>
  </w:num>
  <w:num w:numId="15">
    <w:abstractNumId w:val="7"/>
  </w:num>
  <w:num w:numId="16">
    <w:abstractNumId w:val="21"/>
  </w:num>
  <w:num w:numId="17">
    <w:abstractNumId w:val="6"/>
  </w:num>
  <w:num w:numId="18">
    <w:abstractNumId w:val="16"/>
  </w:num>
  <w:num w:numId="19">
    <w:abstractNumId w:val="23"/>
  </w:num>
  <w:num w:numId="20">
    <w:abstractNumId w:val="22"/>
  </w:num>
  <w:num w:numId="21">
    <w:abstractNumId w:val="2"/>
  </w:num>
  <w:num w:numId="22">
    <w:abstractNumId w:val="20"/>
  </w:num>
  <w:num w:numId="23">
    <w:abstractNumId w:val="11"/>
  </w:num>
  <w:num w:numId="24">
    <w:abstractNumId w:val="25"/>
  </w:num>
  <w:num w:numId="25">
    <w:abstractNumId w:val="4"/>
  </w:num>
  <w:num w:numId="26">
    <w:abstractNumId w:val="8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3B7"/>
    <w:rsid w:val="0003293E"/>
    <w:rsid w:val="00070D2F"/>
    <w:rsid w:val="000B1690"/>
    <w:rsid w:val="000C714F"/>
    <w:rsid w:val="000D23E8"/>
    <w:rsid w:val="000E615A"/>
    <w:rsid w:val="0010193D"/>
    <w:rsid w:val="00104453"/>
    <w:rsid w:val="00141850"/>
    <w:rsid w:val="00180F81"/>
    <w:rsid w:val="001D2196"/>
    <w:rsid w:val="001E5EFE"/>
    <w:rsid w:val="00204E72"/>
    <w:rsid w:val="002075D6"/>
    <w:rsid w:val="00213911"/>
    <w:rsid w:val="00215054"/>
    <w:rsid w:val="002555A4"/>
    <w:rsid w:val="002A0FE1"/>
    <w:rsid w:val="002F2F85"/>
    <w:rsid w:val="00330FD4"/>
    <w:rsid w:val="0033209C"/>
    <w:rsid w:val="00374DB2"/>
    <w:rsid w:val="00431ACF"/>
    <w:rsid w:val="00435DA8"/>
    <w:rsid w:val="0047289C"/>
    <w:rsid w:val="00474BE0"/>
    <w:rsid w:val="004C1255"/>
    <w:rsid w:val="004E3B53"/>
    <w:rsid w:val="00515A1C"/>
    <w:rsid w:val="00557490"/>
    <w:rsid w:val="00581C9E"/>
    <w:rsid w:val="005A1069"/>
    <w:rsid w:val="005B4288"/>
    <w:rsid w:val="005C1D39"/>
    <w:rsid w:val="005F09CD"/>
    <w:rsid w:val="00611C9D"/>
    <w:rsid w:val="0064361E"/>
    <w:rsid w:val="00652E82"/>
    <w:rsid w:val="006747AB"/>
    <w:rsid w:val="00685AB7"/>
    <w:rsid w:val="006A3D8B"/>
    <w:rsid w:val="006E4856"/>
    <w:rsid w:val="00706C96"/>
    <w:rsid w:val="007073E3"/>
    <w:rsid w:val="00707453"/>
    <w:rsid w:val="00714181"/>
    <w:rsid w:val="00716EE1"/>
    <w:rsid w:val="00764780"/>
    <w:rsid w:val="00772597"/>
    <w:rsid w:val="0077563C"/>
    <w:rsid w:val="00787C10"/>
    <w:rsid w:val="007B7465"/>
    <w:rsid w:val="007D2217"/>
    <w:rsid w:val="007D6B5B"/>
    <w:rsid w:val="007E52AC"/>
    <w:rsid w:val="0084000E"/>
    <w:rsid w:val="0085512F"/>
    <w:rsid w:val="008806FA"/>
    <w:rsid w:val="00917A3C"/>
    <w:rsid w:val="009474DA"/>
    <w:rsid w:val="00971821"/>
    <w:rsid w:val="00992E62"/>
    <w:rsid w:val="009A4FA2"/>
    <w:rsid w:val="009B0DC9"/>
    <w:rsid w:val="009B3313"/>
    <w:rsid w:val="009E222A"/>
    <w:rsid w:val="009E75AE"/>
    <w:rsid w:val="009F22BD"/>
    <w:rsid w:val="00A34318"/>
    <w:rsid w:val="00A35673"/>
    <w:rsid w:val="00A3787C"/>
    <w:rsid w:val="00A438FA"/>
    <w:rsid w:val="00A50665"/>
    <w:rsid w:val="00A539F9"/>
    <w:rsid w:val="00A548CD"/>
    <w:rsid w:val="00A55EB1"/>
    <w:rsid w:val="00A72DFE"/>
    <w:rsid w:val="00A77ACB"/>
    <w:rsid w:val="00AA32CA"/>
    <w:rsid w:val="00B25D52"/>
    <w:rsid w:val="00B26912"/>
    <w:rsid w:val="00B45E12"/>
    <w:rsid w:val="00B65786"/>
    <w:rsid w:val="00B70C0D"/>
    <w:rsid w:val="00BA4641"/>
    <w:rsid w:val="00BB770D"/>
    <w:rsid w:val="00BF0709"/>
    <w:rsid w:val="00C12C67"/>
    <w:rsid w:val="00C25B1E"/>
    <w:rsid w:val="00C40F53"/>
    <w:rsid w:val="00C47118"/>
    <w:rsid w:val="00C67115"/>
    <w:rsid w:val="00C97B97"/>
    <w:rsid w:val="00CB1D71"/>
    <w:rsid w:val="00CB4765"/>
    <w:rsid w:val="00CB6064"/>
    <w:rsid w:val="00CF2B39"/>
    <w:rsid w:val="00D45CD1"/>
    <w:rsid w:val="00D64204"/>
    <w:rsid w:val="00D651F2"/>
    <w:rsid w:val="00D65550"/>
    <w:rsid w:val="00D77505"/>
    <w:rsid w:val="00DB352A"/>
    <w:rsid w:val="00DD0FDB"/>
    <w:rsid w:val="00E225BB"/>
    <w:rsid w:val="00E63D06"/>
    <w:rsid w:val="00E678A8"/>
    <w:rsid w:val="00E75A0E"/>
    <w:rsid w:val="00E903A2"/>
    <w:rsid w:val="00EA23EC"/>
    <w:rsid w:val="00F11AA6"/>
    <w:rsid w:val="00F203FD"/>
    <w:rsid w:val="00F445CE"/>
    <w:rsid w:val="00F545DF"/>
    <w:rsid w:val="00F627ED"/>
    <w:rsid w:val="00F646C4"/>
    <w:rsid w:val="00FD39EF"/>
    <w:rsid w:val="00FF4EC7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4" type="connector" idref="#_x0000_s1038"/>
        <o:r id="V:Rule5" type="connector" idref="#_x0000_s1033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DF"/>
  </w:style>
  <w:style w:type="paragraph" w:styleId="1">
    <w:name w:val="heading 1"/>
    <w:basedOn w:val="a"/>
    <w:link w:val="10"/>
    <w:uiPriority w:val="9"/>
    <w:qFormat/>
    <w:rsid w:val="00557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06C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5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F22BD"/>
    <w:pPr>
      <w:ind w:left="720"/>
      <w:contextualSpacing/>
    </w:pPr>
  </w:style>
  <w:style w:type="paragraph" w:styleId="a4">
    <w:name w:val="No Spacing"/>
    <w:uiPriority w:val="1"/>
    <w:qFormat/>
    <w:rsid w:val="009F22B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706C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33209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D6B5B"/>
  </w:style>
  <w:style w:type="paragraph" w:styleId="a6">
    <w:name w:val="Balloon Text"/>
    <w:basedOn w:val="a"/>
    <w:link w:val="a7"/>
    <w:uiPriority w:val="99"/>
    <w:semiHidden/>
    <w:unhideWhenUsed/>
    <w:rsid w:val="0061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C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22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25BB"/>
  </w:style>
  <w:style w:type="paragraph" w:styleId="aa">
    <w:name w:val="footer"/>
    <w:basedOn w:val="a"/>
    <w:link w:val="ab"/>
    <w:uiPriority w:val="99"/>
    <w:unhideWhenUsed/>
    <w:rsid w:val="00E22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25BB"/>
  </w:style>
  <w:style w:type="table" w:styleId="ac">
    <w:name w:val="Table Grid"/>
    <w:basedOn w:val="a1"/>
    <w:uiPriority w:val="59"/>
    <w:rsid w:val="00431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7B7465"/>
    <w:pPr>
      <w:widowControl w:val="0"/>
      <w:spacing w:after="0" w:line="240" w:lineRule="auto"/>
    </w:pPr>
    <w:rPr>
      <w:rFonts w:ascii="Arial" w:eastAsia="Times New Roman" w:hAnsi="Arial" w:cs="Times New Roman"/>
      <w:b/>
      <w:caps/>
      <w:snapToGrid w:val="0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B7465"/>
    <w:rPr>
      <w:rFonts w:ascii="Arial" w:eastAsia="Times New Roman" w:hAnsi="Arial" w:cs="Times New Roman"/>
      <w:b/>
      <w:caps/>
      <w:snapToGrid w:val="0"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D6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655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2"/>
    <w:basedOn w:val="a"/>
    <w:link w:val="20"/>
    <w:uiPriority w:val="99"/>
    <w:semiHidden/>
    <w:unhideWhenUsed/>
    <w:rsid w:val="00D655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65550"/>
  </w:style>
  <w:style w:type="character" w:styleId="af0">
    <w:name w:val="Strong"/>
    <w:qFormat/>
    <w:rsid w:val="00D65550"/>
    <w:rPr>
      <w:b/>
      <w:bCs/>
    </w:rPr>
  </w:style>
  <w:style w:type="character" w:styleId="af1">
    <w:name w:val="Emphasis"/>
    <w:qFormat/>
    <w:rsid w:val="00D655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г.Ейск 2012г.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A17138-644A-480C-A557-56E76F7A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Результативность коррекционно-развивающей работы</vt:lpstr>
    </vt:vector>
  </TitlesOfParts>
  <Company>Hewlett-Packard</Company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Результативность коррекционно-развивающей работы</dc:title>
  <dc:creator>User</dc:creator>
  <cp:lastModifiedBy>123</cp:lastModifiedBy>
  <cp:revision>6</cp:revision>
  <cp:lastPrinted>2012-10-02T07:16:00Z</cp:lastPrinted>
  <dcterms:created xsi:type="dcterms:W3CDTF">2012-10-01T19:33:00Z</dcterms:created>
  <dcterms:modified xsi:type="dcterms:W3CDTF">2012-10-02T07:17:00Z</dcterms:modified>
</cp:coreProperties>
</file>