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  <w:b/>
          <w:bCs/>
          <w:sz w:val="40"/>
          <w:szCs w:val="48"/>
        </w:rPr>
        <w:id w:val="165435324"/>
      </w:sdtPr>
      <w:sdtEndPr>
        <w:rPr>
          <w:b w:val="0"/>
          <w:bCs w:val="0"/>
          <w:sz w:val="22"/>
          <w:szCs w:val="2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5912"/>
          </w:tblGrid>
          <w:tr w:rsidR="001B7FCF" w:rsidRPr="00710850">
            <w:sdt>
              <w:sdtPr>
                <w:rPr>
                  <w:rFonts w:asciiTheme="majorHAnsi" w:eastAsiaTheme="majorEastAsia" w:hAnsiTheme="majorHAnsi" w:cstheme="majorBidi"/>
                  <w:b/>
                  <w:bCs/>
                  <w:sz w:val="40"/>
                  <w:szCs w:val="48"/>
                </w:rPr>
                <w:alias w:val="Заголовок"/>
                <w:id w:val="703864190"/>
                <w:placeholder>
                  <w:docPart w:val="A2B2BDA7BC03430DB491A0ACEC647DD8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>
                <w:rPr>
                  <w:rFonts w:ascii="Times New Roman" w:eastAsiaTheme="minorHAnsi" w:hAnsi="Times New Roman" w:cs="Times New Roman"/>
                  <w:b w:val="0"/>
                  <w:bCs w:val="0"/>
                  <w:szCs w:val="22"/>
                </w:rPr>
              </w:sdtEndPr>
              <w:sdtContent>
                <w:tc>
                  <w:tcPr>
                    <w:tcW w:w="5746" w:type="dxa"/>
                  </w:tcPr>
                  <w:p w:rsidR="001B7FCF" w:rsidRPr="00710850" w:rsidRDefault="005102CC" w:rsidP="00D8637F">
                    <w:pPr>
                      <w:pStyle w:val="aa"/>
                      <w:jc w:val="both"/>
                      <w:rPr>
                        <w:rFonts w:asciiTheme="majorHAnsi" w:eastAsiaTheme="majorEastAsia" w:hAnsiTheme="majorHAnsi" w:cstheme="majorBidi"/>
                        <w:b/>
                        <w:bCs/>
                        <w:sz w:val="40"/>
                        <w:szCs w:val="48"/>
                      </w:rPr>
                    </w:pPr>
                    <w:r w:rsidRPr="00710850">
                      <w:rPr>
                        <w:rFonts w:ascii="Times New Roman" w:eastAsiaTheme="minorHAnsi" w:hAnsi="Times New Roman" w:cs="Times New Roman"/>
                        <w:sz w:val="40"/>
                      </w:rPr>
                      <w:t xml:space="preserve"> Отчет о применении современных психолого-педагогических  технологий </w:t>
                    </w:r>
                  </w:p>
                </w:tc>
              </w:sdtContent>
            </w:sdt>
          </w:tr>
          <w:tr w:rsidR="001B7FCF" w:rsidRPr="00710850">
            <w:tc>
              <w:tcPr>
                <w:tcW w:w="5746" w:type="dxa"/>
              </w:tcPr>
              <w:p w:rsidR="001B7FCF" w:rsidRPr="00710850" w:rsidRDefault="005102CC" w:rsidP="00D8637F">
                <w:pPr>
                  <w:pStyle w:val="aa"/>
                  <w:jc w:val="both"/>
                  <w:rPr>
                    <w:sz w:val="40"/>
                    <w:szCs w:val="28"/>
                  </w:rPr>
                </w:pPr>
                <w:r w:rsidRPr="00710850">
                  <w:rPr>
                    <w:rFonts w:ascii="Times New Roman" w:eastAsiaTheme="minorHAnsi" w:hAnsi="Times New Roman" w:cs="Times New Roman"/>
                    <w:sz w:val="40"/>
                  </w:rPr>
                  <w:t>Бакулиной Еленой Владимировной педагогом-психологом ГБС(К)ОУ школы-интерната №1 VI вида г</w:t>
                </w:r>
                <w:proofErr w:type="gramStart"/>
                <w:r w:rsidRPr="00710850">
                  <w:rPr>
                    <w:rFonts w:ascii="Times New Roman" w:eastAsiaTheme="minorHAnsi" w:hAnsi="Times New Roman" w:cs="Times New Roman"/>
                    <w:sz w:val="40"/>
                  </w:rPr>
                  <w:t>.Е</w:t>
                </w:r>
                <w:proofErr w:type="gramEnd"/>
                <w:r w:rsidRPr="00710850">
                  <w:rPr>
                    <w:rFonts w:ascii="Times New Roman" w:eastAsiaTheme="minorHAnsi" w:hAnsi="Times New Roman" w:cs="Times New Roman"/>
                    <w:sz w:val="40"/>
                  </w:rPr>
                  <w:t>йска</w:t>
                </w:r>
              </w:p>
            </w:tc>
          </w:tr>
          <w:tr w:rsidR="001B7FCF" w:rsidRPr="00710850">
            <w:tc>
              <w:tcPr>
                <w:tcW w:w="5746" w:type="dxa"/>
              </w:tcPr>
              <w:p w:rsidR="001B7FCF" w:rsidRPr="00710850" w:rsidRDefault="001B7FCF" w:rsidP="00D8637F">
                <w:pPr>
                  <w:pStyle w:val="aa"/>
                  <w:jc w:val="both"/>
                  <w:rPr>
                    <w:sz w:val="28"/>
                    <w:szCs w:val="28"/>
                  </w:rPr>
                </w:pPr>
              </w:p>
            </w:tc>
          </w:tr>
          <w:tr w:rsidR="001B7FCF" w:rsidRPr="00710850">
            <w:tc>
              <w:tcPr>
                <w:tcW w:w="5746" w:type="dxa"/>
              </w:tcPr>
              <w:p w:rsidR="001B7FCF" w:rsidRPr="00710850" w:rsidRDefault="001B7FCF" w:rsidP="00D8637F">
                <w:pPr>
                  <w:pStyle w:val="aa"/>
                  <w:jc w:val="both"/>
                </w:pPr>
              </w:p>
            </w:tc>
          </w:tr>
          <w:tr w:rsidR="001B7FCF" w:rsidRPr="00710850">
            <w:tc>
              <w:tcPr>
                <w:tcW w:w="5746" w:type="dxa"/>
              </w:tcPr>
              <w:p w:rsidR="001B7FCF" w:rsidRPr="00710850" w:rsidRDefault="001B7FCF" w:rsidP="00D8637F">
                <w:pPr>
                  <w:pStyle w:val="aa"/>
                  <w:jc w:val="both"/>
                </w:pPr>
              </w:p>
            </w:tc>
          </w:tr>
          <w:tr w:rsidR="001B7FCF" w:rsidRPr="00710850">
            <w:tc>
              <w:tcPr>
                <w:tcW w:w="5746" w:type="dxa"/>
              </w:tcPr>
              <w:p w:rsidR="001B7FCF" w:rsidRPr="00710850" w:rsidRDefault="001B7FCF" w:rsidP="00D8637F">
                <w:pPr>
                  <w:pStyle w:val="aa"/>
                  <w:jc w:val="both"/>
                  <w:rPr>
                    <w:b/>
                    <w:bCs/>
                  </w:rPr>
                </w:pPr>
              </w:p>
            </w:tc>
          </w:tr>
          <w:tr w:rsidR="001B7FCF" w:rsidRPr="00710850">
            <w:sdt>
              <w:sdtPr>
                <w:rPr>
                  <w:rFonts w:ascii="Times New Roman" w:eastAsiaTheme="minorHAnsi" w:hAnsi="Times New Roman" w:cs="Times New Roman"/>
                  <w:sz w:val="28"/>
                </w:rPr>
                <w:alias w:val="Дата"/>
                <w:id w:val="703864210"/>
                <w:placeholder>
                  <w:docPart w:val="1D1DC0472A834EB892024405B005C3A6"/>
                </w:placeholder>
                <w:dataBinding w:prefixMappings="xmlns:ns0='http://schemas.microsoft.com/office/2006/coverPageProps'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5746" w:type="dxa"/>
                  </w:tcPr>
                  <w:p w:rsidR="001B7FCF" w:rsidRPr="00710850" w:rsidRDefault="005102CC" w:rsidP="00D8637F">
                    <w:pPr>
                      <w:pStyle w:val="aa"/>
                      <w:jc w:val="both"/>
                      <w:rPr>
                        <w:b/>
                        <w:bCs/>
                      </w:rPr>
                    </w:pPr>
                    <w:r w:rsidRPr="00710850">
                      <w:rPr>
                        <w:rFonts w:ascii="Times New Roman" w:eastAsiaTheme="minorHAnsi" w:hAnsi="Times New Roman" w:cs="Times New Roman"/>
                        <w:sz w:val="28"/>
                      </w:rPr>
                      <w:t xml:space="preserve"> г</w:t>
                    </w:r>
                    <w:proofErr w:type="gramStart"/>
                    <w:r w:rsidRPr="00710850">
                      <w:rPr>
                        <w:rFonts w:ascii="Times New Roman" w:eastAsiaTheme="minorHAnsi" w:hAnsi="Times New Roman" w:cs="Times New Roman"/>
                        <w:sz w:val="28"/>
                      </w:rPr>
                      <w:t>.Е</w:t>
                    </w:r>
                    <w:proofErr w:type="gramEnd"/>
                    <w:r w:rsidRPr="00710850">
                      <w:rPr>
                        <w:rFonts w:ascii="Times New Roman" w:eastAsiaTheme="minorHAnsi" w:hAnsi="Times New Roman" w:cs="Times New Roman"/>
                        <w:sz w:val="28"/>
                      </w:rPr>
                      <w:t>йск</w:t>
                    </w:r>
                    <w:r w:rsidRPr="00710850">
                      <w:rPr>
                        <w:rFonts w:ascii="Times New Roman" w:eastAsiaTheme="minorHAnsi" w:hAnsi="Times New Roman" w:cs="Times New Roman"/>
                        <w:sz w:val="28"/>
                        <w:lang w:val="en-US"/>
                      </w:rPr>
                      <w:t xml:space="preserve"> </w:t>
                    </w:r>
                    <w:r w:rsidRPr="00710850">
                      <w:rPr>
                        <w:rFonts w:ascii="Times New Roman" w:eastAsiaTheme="minorHAnsi" w:hAnsi="Times New Roman" w:cs="Times New Roman"/>
                        <w:sz w:val="28"/>
                      </w:rPr>
                      <w:t>2012г.</w:t>
                    </w:r>
                  </w:p>
                </w:tc>
              </w:sdtContent>
            </w:sdt>
          </w:tr>
          <w:tr w:rsidR="001B7FCF" w:rsidRPr="00710850">
            <w:tc>
              <w:tcPr>
                <w:tcW w:w="5746" w:type="dxa"/>
              </w:tcPr>
              <w:p w:rsidR="001B7FCF" w:rsidRPr="00710850" w:rsidRDefault="001B7FCF" w:rsidP="00D8637F">
                <w:pPr>
                  <w:pStyle w:val="aa"/>
                  <w:jc w:val="both"/>
                  <w:rPr>
                    <w:b/>
                    <w:bCs/>
                  </w:rPr>
                </w:pPr>
              </w:p>
            </w:tc>
          </w:tr>
        </w:tbl>
        <w:p w:rsidR="001B7FCF" w:rsidRPr="00710850" w:rsidRDefault="00A33D70" w:rsidP="00D8637F">
          <w:pPr>
            <w:jc w:val="both"/>
          </w:pPr>
          <w:r>
            <w:rPr>
              <w:noProof/>
            </w:rPr>
            <w:pict>
              <v:group id="_x0000_s1027" style="position:absolute;left:0;text-align:left;margin-left:1561.2pt;margin-top:0;width:264.55pt;height:690.65pt;z-index:251660288;mso-position-horizontal:right;mso-position-horizontal-relative:page;mso-position-vertical:bottom;mso-position-vertical-relative:page" coordorigin="5531,1258" coordsize="5291,1381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6519;top:1258;width:4303;height:10040;flip:x" o:connectortype="straight" strokecolor="#a7bfde [1620]"/>
                <v:group id="_x0000_s1029" style="position:absolute;left:5531;top:9226;width:5291;height:5845" coordorigin="5531,9226" coordsize="5291,5845">
                  <v:shape id="_x0000_s1030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      <v:path arrowok="t"/>
                  </v:shape>
                  <v:oval id="_x0000_s1031" style="position:absolute;left:6117;top:10212;width:4526;height:4258;rotation:41366637fd;flip:y" fillcolor="#d3dfee [820]" stroked="f" strokecolor="#a7bfde [1620]"/>
                  <v:oval id="_x0000_s1032" style="position:absolute;left:6217;top:10481;width:3424;height:3221;rotation:41366637fd;flip:y" fillcolor="#7ba0cd [2420]" stroked="f" strokecolor="#a7bfde [1620]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8" style="position:absolute;left:0;text-align:left;margin-left:0;margin-top:0;width:464.8pt;height:380.95pt;z-index:251662336;mso-position-horizontal:left;mso-position-horizontal-relative:page;mso-position-vertical:top;mso-position-vertical-relative:page" coordorigin="15,15" coordsize="9296,7619" o:allowincell="f">
                <v:shape id="_x0000_s1039" type="#_x0000_t32" style="position:absolute;left:15;top:15;width:7512;height:7386" o:connectortype="straight" strokecolor="#a7bfde [1620]"/>
                <v:group id="_x0000_s1040" style="position:absolute;left:7095;top:5418;width:2216;height:2216" coordorigin="7907,4350" coordsize="2216,2216">
                  <v:oval id="_x0000_s1041" style="position:absolute;left:7907;top:4350;width:2216;height:2216" fillcolor="#a7bfde [1620]" stroked="f"/>
                  <v:oval id="_x0000_s1042" style="position:absolute;left:7961;top:4684;width:1813;height:1813" fillcolor="#d3dfee [820]" stroked="f"/>
                  <v:oval id="_x0000_s1043" style="position:absolute;left:8006;top:5027;width:1375;height:1375" fillcolor="#7ba0cd [2420]" stroked="f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3" style="position:absolute;left:0;text-align:left;margin-left:2465.2pt;margin-top:0;width:332.7pt;height:227.25pt;z-index:251661312;mso-position-horizontal:right;mso-position-horizontal-relative:margin;mso-position-vertical:top;mso-position-vertical-relative:page" coordorigin="4136,15" coordsize="6654,4545" o:allowincell="f">
                <v:shape id="_x0000_s1034" type="#_x0000_t32" style="position:absolute;left:4136;top:15;width:3058;height:3855" o:connectortype="straight" strokecolor="#a7bfde [1620]"/>
                <v:oval id="_x0000_s1035" style="position:absolute;left:6674;top:444;width:4116;height:4116" fillcolor="#a7bfde [1620]" stroked="f"/>
                <v:oval id="_x0000_s1036" style="position:absolute;left:6773;top:1058;width:3367;height:3367" fillcolor="#d3dfee [820]" stroked="f"/>
                <v:oval id="_x0000_s1037" style="position:absolute;left:6856;top:1709;width:2553;height:2553" fillcolor="#7ba0cd [2420]" stroked="f"/>
                <w10:wrap anchorx="margin" anchory="page"/>
              </v:group>
            </w:pict>
          </w:r>
        </w:p>
        <w:p w:rsidR="001B7FCF" w:rsidRPr="00710850" w:rsidRDefault="001B7FCF" w:rsidP="00D8637F">
          <w:pPr>
            <w:jc w:val="both"/>
            <w:rPr>
              <w:rFonts w:asciiTheme="majorHAnsi" w:eastAsiaTheme="majorEastAsia" w:hAnsiTheme="majorHAnsi" w:cstheme="majorBidi"/>
            </w:rPr>
          </w:pPr>
          <w:r w:rsidRPr="00710850">
            <w:rPr>
              <w:rFonts w:asciiTheme="majorHAnsi" w:eastAsiaTheme="majorEastAsia" w:hAnsiTheme="majorHAnsi" w:cstheme="majorBidi"/>
            </w:rPr>
            <w:br w:type="page"/>
          </w:r>
        </w:p>
      </w:sdtContent>
    </w:sdt>
    <w:p w:rsidR="00F2132B" w:rsidRPr="00710850" w:rsidRDefault="00F2132B" w:rsidP="00D8637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850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F2132B" w:rsidRPr="00710850" w:rsidRDefault="003E5F61" w:rsidP="00D8637F">
      <w:pPr>
        <w:jc w:val="both"/>
        <w:rPr>
          <w:rFonts w:ascii="Times New Roman" w:hAnsi="Times New Roman" w:cs="Times New Roman"/>
          <w:sz w:val="28"/>
          <w:szCs w:val="28"/>
        </w:rPr>
      </w:pPr>
      <w:r w:rsidRPr="00710850">
        <w:rPr>
          <w:rFonts w:ascii="Times New Roman" w:hAnsi="Times New Roman" w:cs="Times New Roman"/>
          <w:sz w:val="28"/>
          <w:szCs w:val="28"/>
        </w:rPr>
        <w:t>Введение</w:t>
      </w:r>
    </w:p>
    <w:p w:rsidR="003E5F61" w:rsidRPr="00710850" w:rsidRDefault="003E5F61" w:rsidP="00D8637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0850">
        <w:rPr>
          <w:rFonts w:ascii="Times New Roman" w:hAnsi="Times New Roman" w:cs="Times New Roman"/>
          <w:sz w:val="28"/>
          <w:szCs w:val="28"/>
        </w:rPr>
        <w:t>Использование в работе педагога-психолога современных психолого-педагогических технологий</w:t>
      </w:r>
    </w:p>
    <w:p w:rsidR="003E5F61" w:rsidRPr="00710850" w:rsidRDefault="003E5F61" w:rsidP="00D8637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0850">
        <w:rPr>
          <w:rFonts w:ascii="Times New Roman" w:hAnsi="Times New Roman" w:cs="Times New Roman"/>
          <w:sz w:val="28"/>
          <w:szCs w:val="28"/>
        </w:rPr>
        <w:t>игровые технологии;</w:t>
      </w:r>
    </w:p>
    <w:p w:rsidR="003E5F61" w:rsidRPr="00710850" w:rsidRDefault="00DF0F4B" w:rsidP="00D8637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0850">
        <w:rPr>
          <w:rFonts w:ascii="Times New Roman" w:hAnsi="Times New Roman" w:cs="Times New Roman"/>
          <w:sz w:val="28"/>
          <w:szCs w:val="28"/>
        </w:rPr>
        <w:t>визуализация в индивидуальн</w:t>
      </w:r>
      <w:r w:rsidR="005338F8" w:rsidRPr="00710850">
        <w:rPr>
          <w:rFonts w:ascii="Times New Roman" w:hAnsi="Times New Roman" w:cs="Times New Roman"/>
          <w:sz w:val="28"/>
          <w:szCs w:val="28"/>
        </w:rPr>
        <w:t>ом и групповом консультировании.</w:t>
      </w:r>
    </w:p>
    <w:p w:rsidR="003E5F61" w:rsidRPr="00710850" w:rsidRDefault="001D3CC1" w:rsidP="00D8637F">
      <w:pPr>
        <w:jc w:val="both"/>
        <w:rPr>
          <w:rFonts w:ascii="Times New Roman" w:hAnsi="Times New Roman" w:cs="Times New Roman"/>
          <w:sz w:val="28"/>
          <w:szCs w:val="28"/>
        </w:rPr>
      </w:pPr>
      <w:r w:rsidRPr="00710850">
        <w:rPr>
          <w:rFonts w:ascii="Times New Roman" w:hAnsi="Times New Roman" w:cs="Times New Roman"/>
          <w:sz w:val="28"/>
          <w:szCs w:val="28"/>
        </w:rPr>
        <w:t>Заключение</w:t>
      </w:r>
    </w:p>
    <w:p w:rsidR="001D3CC1" w:rsidRPr="00710850" w:rsidRDefault="001D3CC1" w:rsidP="00D8637F">
      <w:pPr>
        <w:jc w:val="both"/>
        <w:rPr>
          <w:rFonts w:ascii="Times New Roman" w:hAnsi="Times New Roman" w:cs="Times New Roman"/>
          <w:sz w:val="28"/>
          <w:szCs w:val="28"/>
        </w:rPr>
      </w:pPr>
      <w:r w:rsidRPr="00710850">
        <w:rPr>
          <w:rFonts w:ascii="Times New Roman" w:hAnsi="Times New Roman" w:cs="Times New Roman"/>
          <w:sz w:val="28"/>
          <w:szCs w:val="28"/>
        </w:rPr>
        <w:t>Список источников</w:t>
      </w:r>
    </w:p>
    <w:p w:rsidR="00824F87" w:rsidRPr="00710850" w:rsidRDefault="001D3CC1" w:rsidP="00D8637F">
      <w:pPr>
        <w:jc w:val="both"/>
        <w:rPr>
          <w:rFonts w:ascii="Times New Roman" w:hAnsi="Times New Roman" w:cs="Times New Roman"/>
          <w:sz w:val="28"/>
          <w:szCs w:val="28"/>
        </w:rPr>
        <w:sectPr w:rsidR="00824F87" w:rsidRPr="00710850" w:rsidSect="001F7487">
          <w:headerReference w:type="default" r:id="rId10"/>
          <w:pgSz w:w="11906" w:h="16838" w:code="9"/>
          <w:pgMar w:top="851" w:right="567" w:bottom="1134" w:left="1701" w:header="709" w:footer="709" w:gutter="0"/>
          <w:cols w:space="708"/>
          <w:titlePg/>
          <w:docGrid w:linePitch="360"/>
        </w:sectPr>
      </w:pPr>
      <w:r w:rsidRPr="00710850">
        <w:rPr>
          <w:rFonts w:ascii="Times New Roman" w:hAnsi="Times New Roman" w:cs="Times New Roman"/>
          <w:sz w:val="28"/>
          <w:szCs w:val="28"/>
        </w:rPr>
        <w:t>Приложение</w:t>
      </w:r>
    </w:p>
    <w:p w:rsidR="001D3CC1" w:rsidRPr="00710850" w:rsidRDefault="001D3CC1" w:rsidP="00D8637F">
      <w:pPr>
        <w:pStyle w:val="1"/>
        <w:jc w:val="both"/>
        <w:rPr>
          <w:sz w:val="28"/>
          <w:szCs w:val="28"/>
        </w:rPr>
      </w:pPr>
      <w:r w:rsidRPr="00710850">
        <w:rPr>
          <w:sz w:val="28"/>
          <w:szCs w:val="28"/>
        </w:rPr>
        <w:lastRenderedPageBreak/>
        <w:t>Введение</w:t>
      </w:r>
    </w:p>
    <w:p w:rsidR="001D3CC1" w:rsidRPr="00710850" w:rsidRDefault="001D3CC1" w:rsidP="00D8637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850">
        <w:rPr>
          <w:rFonts w:ascii="Times New Roman" w:hAnsi="Times New Roman" w:cs="Times New Roman"/>
          <w:sz w:val="28"/>
          <w:szCs w:val="28"/>
        </w:rPr>
        <w:t>В общем виде процесс обучения представляет собой процесс управления, т.е.</w:t>
      </w:r>
      <w:r w:rsidR="002630B3" w:rsidRPr="00710850">
        <w:rPr>
          <w:rFonts w:ascii="Times New Roman" w:hAnsi="Times New Roman" w:cs="Times New Roman"/>
          <w:sz w:val="28"/>
          <w:szCs w:val="28"/>
        </w:rPr>
        <w:t xml:space="preserve"> </w:t>
      </w:r>
      <w:r w:rsidRPr="00710850">
        <w:rPr>
          <w:rFonts w:ascii="Times New Roman" w:hAnsi="Times New Roman" w:cs="Times New Roman"/>
          <w:sz w:val="28"/>
          <w:szCs w:val="28"/>
        </w:rPr>
        <w:t>воздействия на педагогическую систему, организацию знаний. Для успешного его осуществления в педагогической и психологиче</w:t>
      </w:r>
      <w:r w:rsidR="00007FF0">
        <w:rPr>
          <w:rFonts w:ascii="Times New Roman" w:hAnsi="Times New Roman" w:cs="Times New Roman"/>
          <w:sz w:val="28"/>
          <w:szCs w:val="28"/>
        </w:rPr>
        <w:t>с</w:t>
      </w:r>
      <w:r w:rsidRPr="00710850">
        <w:rPr>
          <w:rFonts w:ascii="Times New Roman" w:hAnsi="Times New Roman" w:cs="Times New Roman"/>
          <w:sz w:val="28"/>
          <w:szCs w:val="28"/>
        </w:rPr>
        <w:t>кой науке разрабатываются модели, способствующие оптимальному управлению в педагогических системах. К ним относятся специальные методы (методики) и технологии обучения.</w:t>
      </w:r>
    </w:p>
    <w:p w:rsidR="001D3CC1" w:rsidRPr="00710850" w:rsidRDefault="001D3CC1" w:rsidP="00D8637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850">
        <w:rPr>
          <w:rFonts w:ascii="Times New Roman" w:hAnsi="Times New Roman" w:cs="Times New Roman"/>
          <w:sz w:val="28"/>
          <w:szCs w:val="28"/>
        </w:rPr>
        <w:t>В.П. Беспалько</w:t>
      </w:r>
      <w:r w:rsidRPr="00710850">
        <w:rPr>
          <w:rStyle w:val="apple-converted-space"/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> </w:t>
      </w:r>
      <w:r w:rsidRPr="00710850">
        <w:rPr>
          <w:rFonts w:ascii="Times New Roman" w:hAnsi="Times New Roman" w:cs="Times New Roman"/>
          <w:sz w:val="28"/>
          <w:szCs w:val="28"/>
        </w:rPr>
        <w:t>дает следующее определение педагогической технологии:</w:t>
      </w:r>
      <w:r w:rsidRPr="00710850">
        <w:rPr>
          <w:rStyle w:val="apple-converted-space"/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> </w:t>
      </w:r>
      <w:r w:rsidRPr="00710850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>Психолого-педагогическая технология</w:t>
      </w:r>
      <w:r w:rsidRPr="0071085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710850">
        <w:rPr>
          <w:rFonts w:ascii="Times New Roman" w:hAnsi="Times New Roman" w:cs="Times New Roman"/>
          <w:sz w:val="28"/>
          <w:szCs w:val="28"/>
        </w:rPr>
        <w:t>–</w:t>
      </w:r>
      <w:r w:rsidRPr="0071085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71085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это систематичное воплощение на практике заранее спроецированного учебно-воспитательного процесса</w:t>
      </w:r>
      <w:r w:rsidRPr="00710850">
        <w:rPr>
          <w:rFonts w:ascii="Times New Roman" w:hAnsi="Times New Roman" w:cs="Times New Roman"/>
          <w:sz w:val="28"/>
          <w:szCs w:val="28"/>
        </w:rPr>
        <w:t xml:space="preserve">. Отличием </w:t>
      </w:r>
      <w:r w:rsidR="00DE5A50" w:rsidRPr="00710850">
        <w:rPr>
          <w:rFonts w:ascii="Times New Roman" w:hAnsi="Times New Roman" w:cs="Times New Roman"/>
          <w:sz w:val="28"/>
          <w:szCs w:val="28"/>
        </w:rPr>
        <w:t>психолого-</w:t>
      </w:r>
      <w:r w:rsidRPr="00710850">
        <w:rPr>
          <w:rFonts w:ascii="Times New Roman" w:hAnsi="Times New Roman" w:cs="Times New Roman"/>
          <w:sz w:val="28"/>
          <w:szCs w:val="28"/>
        </w:rPr>
        <w:t>педагогических технологий от любых других является то, что они способствуют более эффективному обучению</w:t>
      </w:r>
      <w:r w:rsidR="000478D4" w:rsidRPr="00710850">
        <w:rPr>
          <w:rFonts w:ascii="Times New Roman" w:hAnsi="Times New Roman" w:cs="Times New Roman"/>
          <w:sz w:val="28"/>
          <w:szCs w:val="28"/>
        </w:rPr>
        <w:t xml:space="preserve"> и воспитанию</w:t>
      </w:r>
      <w:r w:rsidRPr="00710850">
        <w:rPr>
          <w:rFonts w:ascii="Times New Roman" w:hAnsi="Times New Roman" w:cs="Times New Roman"/>
          <w:sz w:val="28"/>
          <w:szCs w:val="28"/>
        </w:rPr>
        <w:t xml:space="preserve"> за счет повышения интереса и мотивации к нему у учащихся.</w:t>
      </w:r>
    </w:p>
    <w:p w:rsidR="002630B3" w:rsidRPr="00710850" w:rsidRDefault="001D3CC1" w:rsidP="00D8637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850">
        <w:rPr>
          <w:rFonts w:ascii="Times New Roman" w:hAnsi="Times New Roman" w:cs="Times New Roman"/>
          <w:sz w:val="28"/>
          <w:szCs w:val="28"/>
        </w:rPr>
        <w:t>В настоящее время существует множество психолого-педагогических технологий, различающихся по целям, задачам, структуре:</w:t>
      </w:r>
      <w:r w:rsidR="00DE5A50" w:rsidRPr="00710850">
        <w:rPr>
          <w:rFonts w:ascii="Times New Roman" w:hAnsi="Times New Roman" w:cs="Times New Roman"/>
          <w:sz w:val="28"/>
          <w:szCs w:val="28"/>
        </w:rPr>
        <w:t xml:space="preserve"> методики ускоренного обучения, </w:t>
      </w:r>
      <w:r w:rsidRPr="00710850">
        <w:rPr>
          <w:rFonts w:ascii="Times New Roman" w:hAnsi="Times New Roman" w:cs="Times New Roman"/>
          <w:sz w:val="28"/>
          <w:szCs w:val="28"/>
        </w:rPr>
        <w:t xml:space="preserve">групповое обучение, обучающие игры и др. Многие из них используются не только в образовательном процессе, но и в других сферах. </w:t>
      </w:r>
      <w:r w:rsidR="00DE5A50" w:rsidRPr="00710850">
        <w:rPr>
          <w:rFonts w:ascii="Times New Roman" w:hAnsi="Times New Roman" w:cs="Times New Roman"/>
          <w:sz w:val="28"/>
          <w:szCs w:val="28"/>
        </w:rPr>
        <w:t>Б</w:t>
      </w:r>
      <w:r w:rsidRPr="00710850">
        <w:rPr>
          <w:rFonts w:ascii="Times New Roman" w:hAnsi="Times New Roman" w:cs="Times New Roman"/>
          <w:sz w:val="28"/>
          <w:szCs w:val="28"/>
        </w:rPr>
        <w:t xml:space="preserve">ольшое распространение </w:t>
      </w:r>
      <w:r w:rsidR="009308E5" w:rsidRPr="00710850">
        <w:rPr>
          <w:rFonts w:ascii="Times New Roman" w:hAnsi="Times New Roman" w:cs="Times New Roman"/>
          <w:sz w:val="28"/>
          <w:szCs w:val="28"/>
        </w:rPr>
        <w:t xml:space="preserve">в современной педагогике  и психологии </w:t>
      </w:r>
      <w:r w:rsidRPr="00710850">
        <w:rPr>
          <w:rFonts w:ascii="Times New Roman" w:hAnsi="Times New Roman" w:cs="Times New Roman"/>
          <w:sz w:val="28"/>
          <w:szCs w:val="28"/>
        </w:rPr>
        <w:t>получили тренинги</w:t>
      </w:r>
      <w:r w:rsidR="00DE5A50" w:rsidRPr="00710850">
        <w:rPr>
          <w:rFonts w:ascii="Times New Roman" w:hAnsi="Times New Roman" w:cs="Times New Roman"/>
          <w:sz w:val="28"/>
          <w:szCs w:val="28"/>
        </w:rPr>
        <w:t>,</w:t>
      </w:r>
      <w:r w:rsidRPr="00710850">
        <w:rPr>
          <w:rFonts w:ascii="Times New Roman" w:hAnsi="Times New Roman" w:cs="Times New Roman"/>
          <w:sz w:val="28"/>
          <w:szCs w:val="28"/>
        </w:rPr>
        <w:t xml:space="preserve"> деловые игры для выработки и стимулирования определенных качеств и навыков </w:t>
      </w:r>
      <w:r w:rsidR="00DE5A50" w:rsidRPr="00710850">
        <w:rPr>
          <w:rFonts w:ascii="Times New Roman" w:hAnsi="Times New Roman" w:cs="Times New Roman"/>
          <w:sz w:val="28"/>
          <w:szCs w:val="28"/>
        </w:rPr>
        <w:t>участников образовательного процесса</w:t>
      </w:r>
      <w:r w:rsidRPr="00710850">
        <w:rPr>
          <w:rFonts w:ascii="Times New Roman" w:hAnsi="Times New Roman" w:cs="Times New Roman"/>
          <w:sz w:val="28"/>
          <w:szCs w:val="28"/>
        </w:rPr>
        <w:t>.</w:t>
      </w:r>
      <w:r w:rsidR="002630B3" w:rsidRPr="007108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78D4" w:rsidRPr="00710850" w:rsidRDefault="002630B3" w:rsidP="00D8637F">
      <w:pPr>
        <w:pStyle w:val="c5"/>
        <w:spacing w:before="0" w:beforeAutospacing="0" w:after="0" w:afterAutospacing="0" w:line="218" w:lineRule="atLeast"/>
        <w:ind w:firstLine="708"/>
        <w:jc w:val="both"/>
        <w:rPr>
          <w:sz w:val="28"/>
          <w:szCs w:val="28"/>
        </w:rPr>
      </w:pPr>
      <w:r w:rsidRPr="00710850">
        <w:rPr>
          <w:rStyle w:val="c4"/>
          <w:sz w:val="28"/>
          <w:szCs w:val="28"/>
        </w:rPr>
        <w:t>Воспитанники коррекционного учреждения</w:t>
      </w:r>
      <w:r w:rsidRPr="00710850">
        <w:rPr>
          <w:rStyle w:val="apple-converted-space"/>
          <w:sz w:val="28"/>
          <w:szCs w:val="28"/>
        </w:rPr>
        <w:t> </w:t>
      </w:r>
      <w:r w:rsidRPr="00710850">
        <w:rPr>
          <w:rStyle w:val="c12"/>
          <w:b/>
          <w:bCs/>
          <w:sz w:val="28"/>
          <w:szCs w:val="28"/>
        </w:rPr>
        <w:t> </w:t>
      </w:r>
      <w:r w:rsidRPr="00710850">
        <w:rPr>
          <w:rStyle w:val="c4"/>
          <w:sz w:val="28"/>
          <w:szCs w:val="28"/>
        </w:rPr>
        <w:t xml:space="preserve">с самого раннего возраста нуждаются в специальных условиях воспитания и обучения. </w:t>
      </w:r>
      <w:r w:rsidRPr="00710850">
        <w:rPr>
          <w:sz w:val="28"/>
          <w:szCs w:val="28"/>
        </w:rPr>
        <w:t xml:space="preserve">В </w:t>
      </w:r>
      <w:r w:rsidR="009308E5" w:rsidRPr="00710850">
        <w:rPr>
          <w:sz w:val="28"/>
          <w:szCs w:val="28"/>
        </w:rPr>
        <w:t>Дети с ОВЗ –  это дети,  состояние здоровья которых препятствует освоению</w:t>
      </w:r>
      <w:r w:rsidRPr="00710850">
        <w:rPr>
          <w:sz w:val="28"/>
          <w:szCs w:val="28"/>
        </w:rPr>
        <w:t xml:space="preserve"> </w:t>
      </w:r>
      <w:r w:rsidR="009308E5" w:rsidRPr="00710850">
        <w:rPr>
          <w:sz w:val="28"/>
          <w:szCs w:val="28"/>
        </w:rPr>
        <w:t>образовательных программ вне специальных условий обучения и воспитания</w:t>
      </w:r>
      <w:r w:rsidR="003140B0" w:rsidRPr="00710850">
        <w:rPr>
          <w:sz w:val="28"/>
          <w:szCs w:val="28"/>
        </w:rPr>
        <w:t>.</w:t>
      </w:r>
      <w:r w:rsidRPr="00710850">
        <w:rPr>
          <w:sz w:val="28"/>
          <w:szCs w:val="28"/>
        </w:rPr>
        <w:t xml:space="preserve"> </w:t>
      </w:r>
    </w:p>
    <w:p w:rsidR="003140B0" w:rsidRPr="00710850" w:rsidRDefault="003140B0" w:rsidP="00D863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0B0" w:rsidRPr="00710850" w:rsidRDefault="003140B0" w:rsidP="00D863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140B0" w:rsidRPr="00710850" w:rsidSect="00F2132B">
          <w:pgSz w:w="11906" w:h="16838"/>
          <w:pgMar w:top="851" w:right="567" w:bottom="1134" w:left="1701" w:header="709" w:footer="709" w:gutter="0"/>
          <w:cols w:space="708"/>
          <w:docGrid w:linePitch="360"/>
        </w:sectPr>
      </w:pPr>
    </w:p>
    <w:p w:rsidR="0057708A" w:rsidRPr="00710850" w:rsidRDefault="0057708A" w:rsidP="00D8637F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850">
        <w:rPr>
          <w:rFonts w:ascii="Times New Roman" w:hAnsi="Times New Roman" w:cs="Times New Roman"/>
          <w:b/>
          <w:sz w:val="28"/>
          <w:szCs w:val="28"/>
        </w:rPr>
        <w:lastRenderedPageBreak/>
        <w:t>Использование в работе педагога-психолога современных психолого-педагогических технологий</w:t>
      </w:r>
    </w:p>
    <w:p w:rsidR="0057708A" w:rsidRPr="00710850" w:rsidRDefault="0057708A" w:rsidP="00D8637F">
      <w:pPr>
        <w:pStyle w:val="a3"/>
        <w:numPr>
          <w:ilvl w:val="2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850">
        <w:rPr>
          <w:rFonts w:ascii="Times New Roman" w:hAnsi="Times New Roman" w:cs="Times New Roman"/>
          <w:b/>
          <w:sz w:val="28"/>
          <w:szCs w:val="28"/>
        </w:rPr>
        <w:t>Игровые технологии.</w:t>
      </w:r>
    </w:p>
    <w:p w:rsidR="003140B0" w:rsidRPr="00710850" w:rsidRDefault="003140B0" w:rsidP="00D8637F">
      <w:pPr>
        <w:pStyle w:val="c5"/>
        <w:spacing w:before="0" w:beforeAutospacing="0" w:after="0" w:afterAutospacing="0" w:line="218" w:lineRule="atLeast"/>
        <w:ind w:firstLine="708"/>
        <w:jc w:val="both"/>
        <w:rPr>
          <w:i/>
          <w:sz w:val="28"/>
          <w:szCs w:val="28"/>
        </w:rPr>
      </w:pPr>
      <w:r w:rsidRPr="00710850">
        <w:rPr>
          <w:rStyle w:val="a5"/>
          <w:bCs/>
          <w:i w:val="0"/>
          <w:sz w:val="28"/>
          <w:szCs w:val="28"/>
        </w:rPr>
        <w:t>Эффективными приемами коррекционного воздействия на эмоциональную и познавательную сферу детей с отклонениями в развитии являются:</w:t>
      </w:r>
    </w:p>
    <w:p w:rsidR="003140B0" w:rsidRPr="00710850" w:rsidRDefault="003140B0" w:rsidP="00D8637F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850">
        <w:rPr>
          <w:rFonts w:ascii="Times New Roman" w:hAnsi="Times New Roman" w:cs="Times New Roman"/>
          <w:sz w:val="28"/>
          <w:szCs w:val="28"/>
        </w:rPr>
        <w:t>игровые ситуации;</w:t>
      </w:r>
    </w:p>
    <w:p w:rsidR="003140B0" w:rsidRPr="00710850" w:rsidRDefault="003140B0" w:rsidP="00D8637F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850">
        <w:rPr>
          <w:rFonts w:ascii="Times New Roman" w:hAnsi="Times New Roman" w:cs="Times New Roman"/>
          <w:sz w:val="28"/>
          <w:szCs w:val="28"/>
        </w:rPr>
        <w:t>дидактические игры, которые связаны с поиском видовых и родовых признаков предметов;</w:t>
      </w:r>
    </w:p>
    <w:p w:rsidR="003140B0" w:rsidRPr="00710850" w:rsidRDefault="003140B0" w:rsidP="00D8637F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850">
        <w:rPr>
          <w:rFonts w:ascii="Times New Roman" w:hAnsi="Times New Roman" w:cs="Times New Roman"/>
          <w:sz w:val="28"/>
          <w:szCs w:val="28"/>
        </w:rPr>
        <w:t>игровые тренинги, способствующие развитию умения общаться с другими;</w:t>
      </w:r>
    </w:p>
    <w:p w:rsidR="003140B0" w:rsidRPr="00710850" w:rsidRDefault="003140B0" w:rsidP="00D8637F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0850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710850">
        <w:rPr>
          <w:rFonts w:ascii="Times New Roman" w:hAnsi="Times New Roman" w:cs="Times New Roman"/>
          <w:sz w:val="28"/>
          <w:szCs w:val="28"/>
        </w:rPr>
        <w:t xml:space="preserve"> и релаксация, позволяющие снять мышечные спазмы и зажимы.</w:t>
      </w:r>
    </w:p>
    <w:p w:rsidR="003140B0" w:rsidRPr="00710850" w:rsidRDefault="009F4392" w:rsidP="00D8637F">
      <w:pPr>
        <w:spacing w:line="240" w:lineRule="auto"/>
        <w:ind w:firstLine="73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0850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824F87" w:rsidRPr="00710850">
        <w:rPr>
          <w:rFonts w:ascii="Times New Roman" w:hAnsi="Times New Roman" w:cs="Times New Roman"/>
          <w:sz w:val="28"/>
          <w:szCs w:val="28"/>
          <w:lang w:eastAsia="ru-RU"/>
        </w:rPr>
        <w:t>гры занимают важное место среди современных психолого-педагогических технологий обучения</w:t>
      </w:r>
      <w:r w:rsidR="001F7487" w:rsidRPr="00710850">
        <w:rPr>
          <w:rFonts w:ascii="Times New Roman" w:hAnsi="Times New Roman" w:cs="Times New Roman"/>
          <w:sz w:val="28"/>
          <w:szCs w:val="28"/>
          <w:lang w:eastAsia="ru-RU"/>
        </w:rPr>
        <w:t xml:space="preserve"> и воспитания</w:t>
      </w:r>
      <w:r w:rsidR="00824F87" w:rsidRPr="00710850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3140B0" w:rsidRPr="00710850">
        <w:rPr>
          <w:rFonts w:ascii="Times New Roman" w:hAnsi="Times New Roman" w:cs="Times New Roman"/>
          <w:sz w:val="28"/>
          <w:szCs w:val="28"/>
          <w:lang w:eastAsia="ru-RU"/>
        </w:rPr>
        <w:t>Регулярно п</w:t>
      </w:r>
      <w:r w:rsidR="001F7487" w:rsidRPr="00710850">
        <w:rPr>
          <w:rFonts w:ascii="Times New Roman" w:hAnsi="Times New Roman" w:cs="Times New Roman"/>
          <w:sz w:val="28"/>
          <w:szCs w:val="28"/>
          <w:lang w:eastAsia="ru-RU"/>
        </w:rPr>
        <w:t>рименяя данную технологию</w:t>
      </w:r>
      <w:r w:rsidR="00417FF0" w:rsidRPr="00710850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1F7487" w:rsidRPr="00710850">
        <w:rPr>
          <w:rFonts w:ascii="Times New Roman" w:hAnsi="Times New Roman" w:cs="Times New Roman"/>
          <w:sz w:val="28"/>
          <w:szCs w:val="28"/>
          <w:lang w:eastAsia="ru-RU"/>
        </w:rPr>
        <w:t xml:space="preserve"> я опираюсь на </w:t>
      </w:r>
      <w:r w:rsidR="00824F87" w:rsidRPr="00710850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824F87" w:rsidRPr="007108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3 основные функции</w:t>
      </w:r>
      <w:r w:rsidR="00824F87" w:rsidRPr="00710850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3140B0" w:rsidRPr="0071085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24F87" w:rsidRPr="00710850" w:rsidRDefault="003140B0" w:rsidP="00D8637F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085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инструментальную</w:t>
      </w:r>
      <w:r w:rsidR="00824F87" w:rsidRPr="0071085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:</w:t>
      </w:r>
      <w:r w:rsidR="00824F87" w:rsidRPr="0071085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10850">
        <w:rPr>
          <w:rFonts w:ascii="Times New Roman" w:hAnsi="Times New Roman" w:cs="Times New Roman"/>
          <w:sz w:val="28"/>
          <w:szCs w:val="28"/>
          <w:lang w:eastAsia="ru-RU"/>
        </w:rPr>
        <w:t>формирую определенные навыки и умения практически во всех игровых упражнениях</w:t>
      </w:r>
      <w:r w:rsidR="009F4392" w:rsidRPr="00710850">
        <w:rPr>
          <w:rFonts w:ascii="Times New Roman" w:hAnsi="Times New Roman" w:cs="Times New Roman"/>
          <w:sz w:val="28"/>
          <w:szCs w:val="28"/>
          <w:lang w:eastAsia="ru-RU"/>
        </w:rPr>
        <w:t>, в зависимости от целей игры</w:t>
      </w:r>
      <w:r w:rsidR="00824F87" w:rsidRPr="00710850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824F87" w:rsidRPr="00710850" w:rsidRDefault="003140B0" w:rsidP="00D8637F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1085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гностическую</w:t>
      </w:r>
      <w:proofErr w:type="gramEnd"/>
      <w:r w:rsidR="00824F87" w:rsidRPr="0071085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:</w:t>
      </w:r>
      <w:r w:rsidR="00824F87" w:rsidRPr="0071085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10850">
        <w:rPr>
          <w:rFonts w:ascii="Times New Roman" w:hAnsi="Times New Roman" w:cs="Times New Roman"/>
          <w:sz w:val="28"/>
          <w:szCs w:val="28"/>
          <w:lang w:eastAsia="ru-RU"/>
        </w:rPr>
        <w:t>формирую знания и развиваю мышление учащихся, используя дидактические игры</w:t>
      </w:r>
      <w:r w:rsidR="009F4392" w:rsidRPr="00710850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140B0" w:rsidRPr="00710850" w:rsidRDefault="003140B0" w:rsidP="00D8637F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1085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</w:t>
      </w:r>
      <w:r w:rsidR="009F4392" w:rsidRPr="0071085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оциально-психологическую</w:t>
      </w:r>
      <w:proofErr w:type="gramEnd"/>
      <w:r w:rsidRPr="0071085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:</w:t>
      </w:r>
      <w:r w:rsidRPr="0071085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="009F4392" w:rsidRPr="00710850">
        <w:rPr>
          <w:rFonts w:ascii="Times New Roman" w:hAnsi="Times New Roman" w:cs="Times New Roman"/>
          <w:sz w:val="28"/>
          <w:szCs w:val="28"/>
          <w:lang w:eastAsia="ru-RU"/>
        </w:rPr>
        <w:t>развиваю коммуникативные навыки в ролевых играх</w:t>
      </w:r>
      <w:r w:rsidRPr="0071085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24F87" w:rsidRPr="00710850" w:rsidRDefault="009F4392" w:rsidP="00D8637F">
      <w:pPr>
        <w:spacing w:line="240" w:lineRule="auto"/>
        <w:ind w:firstLine="73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0850">
        <w:rPr>
          <w:rFonts w:ascii="Times New Roman" w:hAnsi="Times New Roman" w:cs="Times New Roman"/>
          <w:sz w:val="28"/>
          <w:szCs w:val="28"/>
          <w:lang w:eastAsia="ru-RU"/>
        </w:rPr>
        <w:t>Хочется</w:t>
      </w:r>
      <w:r w:rsidR="00824F87" w:rsidRPr="00710850">
        <w:rPr>
          <w:rFonts w:ascii="Times New Roman" w:hAnsi="Times New Roman" w:cs="Times New Roman"/>
          <w:sz w:val="28"/>
          <w:szCs w:val="28"/>
          <w:lang w:eastAsia="ru-RU"/>
        </w:rPr>
        <w:t xml:space="preserve"> отметить, что </w:t>
      </w:r>
      <w:r w:rsidRPr="00710850">
        <w:rPr>
          <w:rFonts w:ascii="Times New Roman" w:hAnsi="Times New Roman" w:cs="Times New Roman"/>
          <w:sz w:val="28"/>
          <w:szCs w:val="28"/>
          <w:lang w:eastAsia="ru-RU"/>
        </w:rPr>
        <w:t xml:space="preserve">при регулярном </w:t>
      </w:r>
      <w:r w:rsidR="0057708A" w:rsidRPr="00710850">
        <w:rPr>
          <w:rFonts w:ascii="Times New Roman" w:hAnsi="Times New Roman" w:cs="Times New Roman"/>
          <w:sz w:val="28"/>
          <w:szCs w:val="28"/>
          <w:lang w:eastAsia="ru-RU"/>
        </w:rPr>
        <w:t>применении</w:t>
      </w:r>
      <w:r w:rsidRPr="00710850">
        <w:rPr>
          <w:rFonts w:ascii="Times New Roman" w:hAnsi="Times New Roman" w:cs="Times New Roman"/>
          <w:sz w:val="28"/>
          <w:szCs w:val="28"/>
          <w:lang w:eastAsia="ru-RU"/>
        </w:rPr>
        <w:t xml:space="preserve"> данной технологии</w:t>
      </w:r>
      <w:r w:rsidR="00824F87" w:rsidRPr="00710850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используется не только игровой метод как таковой. В процессе игры </w:t>
      </w:r>
      <w:r w:rsidRPr="00710850">
        <w:rPr>
          <w:rFonts w:ascii="Times New Roman" w:hAnsi="Times New Roman" w:cs="Times New Roman"/>
          <w:sz w:val="28"/>
          <w:szCs w:val="28"/>
          <w:lang w:eastAsia="ru-RU"/>
        </w:rPr>
        <w:t>я применяю</w:t>
      </w:r>
      <w:r w:rsidR="00824F87" w:rsidRPr="00710850">
        <w:rPr>
          <w:rFonts w:ascii="Times New Roman" w:hAnsi="Times New Roman" w:cs="Times New Roman"/>
          <w:sz w:val="28"/>
          <w:szCs w:val="28"/>
          <w:lang w:eastAsia="ru-RU"/>
        </w:rPr>
        <w:t xml:space="preserve"> групповую и индивидуальную работу, </w:t>
      </w:r>
      <w:r w:rsidRPr="00710850">
        <w:rPr>
          <w:rFonts w:ascii="Times New Roman" w:hAnsi="Times New Roman" w:cs="Times New Roman"/>
          <w:sz w:val="28"/>
          <w:szCs w:val="28"/>
          <w:lang w:eastAsia="ru-RU"/>
        </w:rPr>
        <w:t>совместное обсуждение, провожу</w:t>
      </w:r>
      <w:r w:rsidR="00824F87" w:rsidRPr="00710850">
        <w:rPr>
          <w:rFonts w:ascii="Times New Roman" w:hAnsi="Times New Roman" w:cs="Times New Roman"/>
          <w:sz w:val="28"/>
          <w:szCs w:val="28"/>
          <w:lang w:eastAsia="ru-RU"/>
        </w:rPr>
        <w:t xml:space="preserve"> тестирование и </w:t>
      </w:r>
      <w:r w:rsidRPr="00710850">
        <w:rPr>
          <w:rFonts w:ascii="Times New Roman" w:hAnsi="Times New Roman" w:cs="Times New Roman"/>
          <w:sz w:val="28"/>
          <w:szCs w:val="28"/>
          <w:lang w:eastAsia="ru-RU"/>
        </w:rPr>
        <w:t>опрос, создаю</w:t>
      </w:r>
      <w:r w:rsidR="00824F87" w:rsidRPr="00710850">
        <w:rPr>
          <w:rFonts w:ascii="Times New Roman" w:hAnsi="Times New Roman" w:cs="Times New Roman"/>
          <w:sz w:val="28"/>
          <w:szCs w:val="28"/>
          <w:lang w:eastAsia="ru-RU"/>
        </w:rPr>
        <w:t xml:space="preserve"> ролевые ситуации. Иными словами, игра органично сочетает и позволяет использовать различные методы – анкетирования, социометрии, «мозгового штурма» и др.</w:t>
      </w:r>
    </w:p>
    <w:p w:rsidR="00824F87" w:rsidRPr="00710850" w:rsidRDefault="0057708A" w:rsidP="00D8637F">
      <w:pPr>
        <w:spacing w:line="240" w:lineRule="auto"/>
        <w:ind w:firstLine="73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0850">
        <w:rPr>
          <w:rFonts w:ascii="Times New Roman" w:hAnsi="Times New Roman" w:cs="Times New Roman"/>
          <w:sz w:val="28"/>
          <w:szCs w:val="28"/>
          <w:lang w:eastAsia="ru-RU"/>
        </w:rPr>
        <w:t>Говоря о</w:t>
      </w:r>
      <w:r w:rsidR="00824F87" w:rsidRPr="00710850">
        <w:rPr>
          <w:rFonts w:ascii="Times New Roman" w:hAnsi="Times New Roman" w:cs="Times New Roman"/>
          <w:sz w:val="28"/>
          <w:szCs w:val="28"/>
          <w:lang w:eastAsia="ru-RU"/>
        </w:rPr>
        <w:t xml:space="preserve"> результатах </w:t>
      </w:r>
      <w:r w:rsidR="009F4392" w:rsidRPr="00710850">
        <w:rPr>
          <w:rFonts w:ascii="Times New Roman" w:hAnsi="Times New Roman" w:cs="Times New Roman"/>
          <w:sz w:val="28"/>
          <w:szCs w:val="28"/>
          <w:lang w:eastAsia="ru-RU"/>
        </w:rPr>
        <w:t xml:space="preserve"> регулярного </w:t>
      </w:r>
      <w:r w:rsidR="00824F87" w:rsidRPr="00710850">
        <w:rPr>
          <w:rFonts w:ascii="Times New Roman" w:hAnsi="Times New Roman" w:cs="Times New Roman"/>
          <w:sz w:val="28"/>
          <w:szCs w:val="28"/>
          <w:lang w:eastAsia="ru-RU"/>
        </w:rPr>
        <w:t xml:space="preserve">применения </w:t>
      </w:r>
      <w:proofErr w:type="gramStart"/>
      <w:r w:rsidR="00824F87" w:rsidRPr="00710850">
        <w:rPr>
          <w:rFonts w:ascii="Times New Roman" w:hAnsi="Times New Roman" w:cs="Times New Roman"/>
          <w:sz w:val="28"/>
          <w:szCs w:val="28"/>
          <w:lang w:eastAsia="ru-RU"/>
        </w:rPr>
        <w:t>игр</w:t>
      </w:r>
      <w:proofErr w:type="gramEnd"/>
      <w:r w:rsidR="00824F87" w:rsidRPr="0071085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10850">
        <w:rPr>
          <w:rFonts w:ascii="Times New Roman" w:hAnsi="Times New Roman" w:cs="Times New Roman"/>
          <w:sz w:val="28"/>
          <w:szCs w:val="28"/>
          <w:lang w:eastAsia="ru-RU"/>
        </w:rPr>
        <w:t xml:space="preserve">хочется отметить, </w:t>
      </w:r>
      <w:r w:rsidR="00824F87" w:rsidRPr="00710850">
        <w:rPr>
          <w:rFonts w:ascii="Times New Roman" w:hAnsi="Times New Roman" w:cs="Times New Roman"/>
          <w:sz w:val="28"/>
          <w:szCs w:val="28"/>
          <w:lang w:eastAsia="ru-RU"/>
        </w:rPr>
        <w:t xml:space="preserve">что эта технология позволяет повысить эффективность обучения </w:t>
      </w:r>
      <w:r w:rsidRPr="00710850">
        <w:rPr>
          <w:rFonts w:ascii="Times New Roman" w:hAnsi="Times New Roman" w:cs="Times New Roman"/>
          <w:sz w:val="28"/>
          <w:szCs w:val="28"/>
          <w:lang w:eastAsia="ru-RU"/>
        </w:rPr>
        <w:t xml:space="preserve">и воспитания детей с ОВЗ </w:t>
      </w:r>
      <w:r w:rsidR="00824F87" w:rsidRPr="00710850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Pr="00710850">
        <w:rPr>
          <w:rFonts w:ascii="Times New Roman" w:hAnsi="Times New Roman" w:cs="Times New Roman"/>
          <w:sz w:val="28"/>
          <w:szCs w:val="28"/>
          <w:lang w:eastAsia="ru-RU"/>
        </w:rPr>
        <w:t>несколько раз</w:t>
      </w:r>
      <w:r w:rsidR="00053C81" w:rsidRPr="00710850">
        <w:rPr>
          <w:rFonts w:ascii="Times New Roman" w:hAnsi="Times New Roman" w:cs="Times New Roman"/>
          <w:sz w:val="28"/>
          <w:szCs w:val="28"/>
          <w:lang w:eastAsia="ru-RU"/>
        </w:rPr>
        <w:t>, мотивируют учащихся</w:t>
      </w:r>
      <w:r w:rsidRPr="00710850">
        <w:rPr>
          <w:rFonts w:ascii="Times New Roman" w:hAnsi="Times New Roman" w:cs="Times New Roman"/>
          <w:sz w:val="28"/>
          <w:szCs w:val="28"/>
          <w:lang w:eastAsia="ru-RU"/>
        </w:rPr>
        <w:t>.  И</w:t>
      </w:r>
      <w:r w:rsidR="00824F87" w:rsidRPr="00710850">
        <w:rPr>
          <w:rFonts w:ascii="Times New Roman" w:hAnsi="Times New Roman" w:cs="Times New Roman"/>
          <w:sz w:val="28"/>
          <w:szCs w:val="28"/>
          <w:lang w:eastAsia="ru-RU"/>
        </w:rPr>
        <w:t xml:space="preserve">гры имеют также психологическое значение, способствуя развитию </w:t>
      </w:r>
      <w:r w:rsidRPr="00710850">
        <w:rPr>
          <w:rFonts w:ascii="Times New Roman" w:hAnsi="Times New Roman" w:cs="Times New Roman"/>
          <w:sz w:val="28"/>
          <w:szCs w:val="28"/>
          <w:lang w:eastAsia="ru-RU"/>
        </w:rPr>
        <w:t>личностных качеств детей</w:t>
      </w:r>
      <w:r w:rsidR="00824F87" w:rsidRPr="0071085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7708A" w:rsidRPr="00710850" w:rsidRDefault="0057708A" w:rsidP="00D8637F">
      <w:pPr>
        <w:spacing w:line="240" w:lineRule="auto"/>
        <w:ind w:firstLine="73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0850">
        <w:rPr>
          <w:rFonts w:ascii="Times New Roman" w:hAnsi="Times New Roman" w:cs="Times New Roman"/>
          <w:sz w:val="28"/>
          <w:szCs w:val="28"/>
          <w:lang w:eastAsia="ru-RU"/>
        </w:rPr>
        <w:t>Мною были даны следующие открытые уроки</w:t>
      </w:r>
      <w:r w:rsidR="003A7D3A" w:rsidRPr="00710850">
        <w:rPr>
          <w:rFonts w:ascii="Times New Roman" w:hAnsi="Times New Roman" w:cs="Times New Roman"/>
          <w:sz w:val="28"/>
          <w:szCs w:val="28"/>
          <w:lang w:eastAsia="ru-RU"/>
        </w:rPr>
        <w:t xml:space="preserve"> с использованием </w:t>
      </w:r>
      <w:r w:rsidR="00053C81" w:rsidRPr="00710850">
        <w:rPr>
          <w:rFonts w:ascii="Times New Roman" w:hAnsi="Times New Roman" w:cs="Times New Roman"/>
          <w:sz w:val="28"/>
          <w:szCs w:val="28"/>
          <w:lang w:eastAsia="ru-RU"/>
        </w:rPr>
        <w:t xml:space="preserve">психолого-педагогической </w:t>
      </w:r>
      <w:r w:rsidR="003A7D3A" w:rsidRPr="00710850">
        <w:rPr>
          <w:rFonts w:ascii="Times New Roman" w:hAnsi="Times New Roman" w:cs="Times New Roman"/>
          <w:sz w:val="28"/>
          <w:szCs w:val="28"/>
          <w:lang w:eastAsia="ru-RU"/>
        </w:rPr>
        <w:t>технологии игры:</w:t>
      </w:r>
    </w:p>
    <w:tbl>
      <w:tblPr>
        <w:tblStyle w:val="ae"/>
        <w:tblW w:w="9995" w:type="dxa"/>
        <w:tblLook w:val="04A0" w:firstRow="1" w:lastRow="0" w:firstColumn="1" w:lastColumn="0" w:noHBand="0" w:noVBand="1"/>
      </w:tblPr>
      <w:tblGrid>
        <w:gridCol w:w="675"/>
        <w:gridCol w:w="6662"/>
        <w:gridCol w:w="2658"/>
      </w:tblGrid>
      <w:tr w:rsidR="00C617AC" w:rsidRPr="00710850" w:rsidTr="00C617AC">
        <w:tc>
          <w:tcPr>
            <w:tcW w:w="675" w:type="dxa"/>
          </w:tcPr>
          <w:p w:rsidR="00C617AC" w:rsidRPr="00710850" w:rsidRDefault="00C617AC" w:rsidP="00D8637F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</w:tcPr>
          <w:p w:rsidR="00C617AC" w:rsidRPr="00710850" w:rsidRDefault="00C725B9" w:rsidP="00D863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08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Психологическая игра: «Школа волшебников» </w:t>
            </w:r>
          </w:p>
        </w:tc>
        <w:tc>
          <w:tcPr>
            <w:tcW w:w="2658" w:type="dxa"/>
          </w:tcPr>
          <w:p w:rsidR="00C617AC" w:rsidRPr="00710850" w:rsidRDefault="00C725B9" w:rsidP="00D863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08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C617AC" w:rsidRPr="007108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108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C617AC" w:rsidRPr="007108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720058" w:rsidRPr="007108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7108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720058" w:rsidRPr="007108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C617AC" w:rsidRPr="00710850" w:rsidTr="00C617AC">
        <w:tc>
          <w:tcPr>
            <w:tcW w:w="675" w:type="dxa"/>
          </w:tcPr>
          <w:p w:rsidR="00C617AC" w:rsidRPr="00710850" w:rsidRDefault="00C617AC" w:rsidP="00D8637F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</w:tcPr>
          <w:p w:rsidR="00C617AC" w:rsidRPr="00710850" w:rsidRDefault="00B35AB8" w:rsidP="00D863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08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Мастер-класс по теме «Толерантность»</w:t>
            </w:r>
          </w:p>
        </w:tc>
        <w:tc>
          <w:tcPr>
            <w:tcW w:w="2658" w:type="dxa"/>
          </w:tcPr>
          <w:p w:rsidR="00C617AC" w:rsidRPr="00710850" w:rsidRDefault="00D7736B" w:rsidP="00D863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08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15.03.2011г.</w:t>
            </w:r>
          </w:p>
        </w:tc>
      </w:tr>
      <w:tr w:rsidR="00B35AB8" w:rsidRPr="00710850" w:rsidTr="00C617AC">
        <w:tc>
          <w:tcPr>
            <w:tcW w:w="675" w:type="dxa"/>
          </w:tcPr>
          <w:p w:rsidR="00B35AB8" w:rsidRPr="00710850" w:rsidRDefault="00B35AB8" w:rsidP="00D8637F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</w:tcPr>
          <w:p w:rsidR="00B35AB8" w:rsidRPr="00710850" w:rsidRDefault="00B35AB8" w:rsidP="00D863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08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Игра: «Впереди у нас – пятый класс»</w:t>
            </w:r>
          </w:p>
        </w:tc>
        <w:tc>
          <w:tcPr>
            <w:tcW w:w="2658" w:type="dxa"/>
          </w:tcPr>
          <w:p w:rsidR="00B35AB8" w:rsidRPr="00710850" w:rsidRDefault="00B35AB8" w:rsidP="00D863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08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07.04.2011г.</w:t>
            </w:r>
          </w:p>
        </w:tc>
      </w:tr>
      <w:tr w:rsidR="00C617AC" w:rsidRPr="00710850" w:rsidTr="00C617AC">
        <w:tc>
          <w:tcPr>
            <w:tcW w:w="675" w:type="dxa"/>
          </w:tcPr>
          <w:p w:rsidR="00C617AC" w:rsidRPr="00710850" w:rsidRDefault="00C617AC" w:rsidP="00D8637F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</w:tcPr>
          <w:p w:rsidR="00C617AC" w:rsidRPr="00710850" w:rsidRDefault="00053C81" w:rsidP="00D863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08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Психологическая и</w:t>
            </w:r>
            <w:r w:rsidR="00D066AB" w:rsidRPr="007108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гра: «Тропа доверия»</w:t>
            </w:r>
          </w:p>
        </w:tc>
        <w:tc>
          <w:tcPr>
            <w:tcW w:w="2658" w:type="dxa"/>
          </w:tcPr>
          <w:p w:rsidR="00C617AC" w:rsidRPr="00710850" w:rsidRDefault="00D066AB" w:rsidP="00D863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08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15.03.2012г.</w:t>
            </w:r>
          </w:p>
        </w:tc>
      </w:tr>
    </w:tbl>
    <w:p w:rsidR="0057708A" w:rsidRPr="00710850" w:rsidRDefault="0057708A" w:rsidP="00D863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637F" w:rsidRPr="00710850" w:rsidRDefault="00D8637F" w:rsidP="00D8637F">
      <w:pPr>
        <w:shd w:val="clear" w:color="auto" w:fill="F9FAFB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8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Психологическая консультация – это область психологии, представляющая специальную  информацию о жизненных возможностях, о взаимоотношениях, о людях, о себе,  о проблемах обучения и воспитания детей. Человеку нужна консультация, если он разобраться не может сам или в правильности результато</w:t>
      </w:r>
      <w:r w:rsidR="005338F8" w:rsidRPr="00710850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своих размышлениях не уверен, особенно детям с ОВЗ и их родителям.</w:t>
      </w:r>
      <w:r w:rsidRPr="00710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Тогда обязательно нужен специалист, психолог, который поможет ребенку, его родителям или педагогам разобраться в своих отношениях, подскажет правильный  поступок или правильный выбор. У человека вся его последующая жизнь зависит иногда от совета психолога.</w:t>
      </w:r>
    </w:p>
    <w:p w:rsidR="00D8637F" w:rsidRPr="00710850" w:rsidRDefault="00D8637F" w:rsidP="00D8637F">
      <w:pPr>
        <w:shd w:val="clear" w:color="auto" w:fill="F9FAFB"/>
        <w:spacing w:before="184" w:after="184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2011г. я </w:t>
      </w:r>
      <w:proofErr w:type="gramStart"/>
      <w:r w:rsidRPr="007108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закончила краткосрочные курсы</w:t>
      </w:r>
      <w:proofErr w:type="gramEnd"/>
      <w:r w:rsidRPr="00710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повышения квалификации и получила сертификат по теме «Метод визуализации в индивидуальном и групповом консультировании» (72часа). Регулярно использую данную технологию при консультировании всех участников образовательного процесса.</w:t>
      </w:r>
    </w:p>
    <w:p w:rsidR="00D8637F" w:rsidRPr="00710850" w:rsidRDefault="00D8637F" w:rsidP="00D8637F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08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Элементы метода </w:t>
      </w:r>
      <w:proofErr w:type="spellStart"/>
      <w:r w:rsidRPr="00710850">
        <w:rPr>
          <w:rFonts w:ascii="Times New Roman" w:hAnsi="Times New Roman" w:cs="Times New Roman"/>
          <w:sz w:val="28"/>
          <w:szCs w:val="28"/>
          <w:shd w:val="clear" w:color="auto" w:fill="FFFFFF"/>
        </w:rPr>
        <w:t>символдрамы</w:t>
      </w:r>
      <w:proofErr w:type="spellEnd"/>
      <w:r w:rsidRPr="007108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эффективны для решения различных </w:t>
      </w:r>
      <w:proofErr w:type="gramStart"/>
      <w:r w:rsidRPr="00710850">
        <w:rPr>
          <w:rFonts w:ascii="Times New Roman" w:hAnsi="Times New Roman" w:cs="Times New Roman"/>
          <w:sz w:val="28"/>
          <w:szCs w:val="28"/>
          <w:shd w:val="clear" w:color="auto" w:fill="FFFFFF"/>
        </w:rPr>
        <w:t>проблем</w:t>
      </w:r>
      <w:proofErr w:type="gramEnd"/>
      <w:r w:rsidRPr="007108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детей, так и взрослых при психологическом консультировании.</w:t>
      </w:r>
      <w:r w:rsidRPr="0071085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108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Эффективность метода, как показывает практика, обусловлена мотивацией консультируемого, актуальностью возникших проблем, готовностью его меняться. На мой </w:t>
      </w:r>
      <w:proofErr w:type="gramStart"/>
      <w:r w:rsidRPr="00710850">
        <w:rPr>
          <w:rFonts w:ascii="Times New Roman" w:hAnsi="Times New Roman" w:cs="Times New Roman"/>
          <w:sz w:val="28"/>
          <w:szCs w:val="28"/>
          <w:shd w:val="clear" w:color="auto" w:fill="FFFFFF"/>
        </w:rPr>
        <w:t>взгляд</w:t>
      </w:r>
      <w:proofErr w:type="gramEnd"/>
      <w:r w:rsidRPr="007108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самая быстрая, удачная и безболезненная система, которая доступна к человеческим переживаниям и восстановлению. </w:t>
      </w:r>
    </w:p>
    <w:p w:rsidR="00D8637F" w:rsidRPr="00710850" w:rsidRDefault="00D8637F" w:rsidP="00D8637F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5F9FD"/>
        </w:rPr>
      </w:pPr>
      <w:r w:rsidRPr="0071085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По опыту работы могу сказать, что элементы м</w:t>
      </w:r>
      <w:r w:rsidRPr="00710850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етода визуализации</w:t>
      </w:r>
      <w:r w:rsidRPr="0071085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превосходно работает с детьми </w:t>
      </w:r>
      <w:r w:rsidR="005338F8" w:rsidRPr="0071085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младшего школьного возраста</w:t>
      </w:r>
      <w:r w:rsidRPr="0071085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подростками (особенно 11-13 лет), даже трудными</w:t>
      </w:r>
      <w:r w:rsidR="005338F8" w:rsidRPr="0071085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, имеющими </w:t>
      </w:r>
      <w:r w:rsidR="00417FF0" w:rsidRPr="0071085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ограниченные возможности здоровья</w:t>
      </w:r>
      <w:r w:rsidRPr="0071085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 Сама необычность задания заставляет их выкладываться.</w:t>
      </w:r>
      <w:r w:rsidRPr="0071085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Pr="0071085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Помогает осознать отношения в семье, которые чаще всего и являются причиной девиаций. Особенно хороши в этом плане мотивы цветка, луга, дерева. Дети охотно фантазируют на заданную тему, я пользовалась еще и графическими изображениями этих фантазий. Воспроизведенные на листе бумаги, они дают дополнительную информацию (снять ее можно с помощью расшифровки проективных методик).</w:t>
      </w:r>
      <w:r w:rsidRPr="00710850">
        <w:rPr>
          <w:rFonts w:ascii="Times New Roman" w:hAnsi="Times New Roman" w:cs="Times New Roman"/>
          <w:sz w:val="28"/>
          <w:szCs w:val="28"/>
          <w:shd w:val="clear" w:color="auto" w:fill="F5F9FD"/>
        </w:rPr>
        <w:t xml:space="preserve"> </w:t>
      </w:r>
      <w:r w:rsidRPr="0071085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Сама работа над мотивами помогает достигнуть следующих целей: наладить контакт с детьми, проявить их индивидуальность, оценить личностные структуры,</w:t>
      </w:r>
      <w:r w:rsidRPr="00710850">
        <w:rPr>
          <w:rFonts w:ascii="Times New Roman" w:hAnsi="Times New Roman" w:cs="Times New Roman"/>
          <w:sz w:val="28"/>
          <w:szCs w:val="28"/>
          <w:shd w:val="clear" w:color="auto" w:fill="F5F9FD"/>
        </w:rPr>
        <w:t xml:space="preserve"> </w:t>
      </w:r>
      <w:r w:rsidRPr="0071085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увидеть основные проблемы. </w:t>
      </w:r>
      <w:r w:rsidR="005338F8" w:rsidRPr="0071085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Систематичность использования данной технологии помогает решать большинство проблем участников образовательного процесса и повышает мой профессионализм. </w:t>
      </w:r>
    </w:p>
    <w:p w:rsidR="00F71DA4" w:rsidRPr="00710850" w:rsidRDefault="00D8637F" w:rsidP="00D8637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71DA4" w:rsidRPr="00710850" w:rsidSect="00F2132B">
          <w:pgSz w:w="11906" w:h="16838"/>
          <w:pgMar w:top="851" w:right="567" w:bottom="1134" w:left="1701" w:header="709" w:footer="709" w:gutter="0"/>
          <w:cols w:space="708"/>
          <w:docGrid w:linePitch="360"/>
        </w:sectPr>
      </w:pPr>
      <w:r w:rsidRPr="00710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своей консультативной деятельности я </w:t>
      </w:r>
      <w:r w:rsidR="005338F8" w:rsidRPr="00710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регулярно </w:t>
      </w:r>
      <w:r w:rsidRPr="00710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применяю элементы данного метода. Имею положительные отзывы от </w:t>
      </w:r>
      <w:proofErr w:type="gramStart"/>
      <w:r w:rsidRPr="0071085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консультируемых</w:t>
      </w:r>
      <w:proofErr w:type="gramEnd"/>
      <w:r w:rsidRPr="007108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637F" w:rsidRPr="00710850" w:rsidRDefault="00F71DA4" w:rsidP="00D8637F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08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Заключение</w:t>
      </w:r>
    </w:p>
    <w:p w:rsidR="00F71DA4" w:rsidRPr="00710850" w:rsidRDefault="00F71DA4" w:rsidP="00F71DA4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0850">
        <w:rPr>
          <w:lang w:eastAsia="ru-RU"/>
        </w:rPr>
        <w:t> </w:t>
      </w:r>
      <w:r w:rsidRPr="007108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педагогической и психологической литературе хорошо изучена проблема использования игровых технологий как средства стимулирования познавательной активности детей, личностного развития. Изучением этой проблемы занимались: Беспалько В.П., Выготский Л.С., Леонтьев А.Н, Гросс К., и др.</w:t>
      </w:r>
      <w:r w:rsidR="00417FF0" w:rsidRPr="007108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F71DA4" w:rsidRPr="00710850" w:rsidRDefault="00F71DA4" w:rsidP="00F71DA4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08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При использовании игровых методов в своей работе х</w:t>
      </w:r>
      <w:r w:rsidR="00417FF0" w:rsidRPr="007108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r w:rsidRPr="007108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чется сделать вывод: необходима связь игры с жизнью и практикой, проблемный и эмоциональный характер изложения, организация поисковой, познавательной деятельности, дающей учащимся возможность переживать радость самостоятельных открытий, вооружение детей навыками самовоспитания, являющимися непременной предпосылкой для достижения успеха.</w:t>
      </w:r>
    </w:p>
    <w:p w:rsidR="00417FF0" w:rsidRPr="00710850" w:rsidRDefault="00710850" w:rsidP="00F71DA4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0850">
        <w:rPr>
          <w:rFonts w:ascii="Times New Roman" w:hAnsi="Times New Roman" w:cs="Times New Roman"/>
          <w:sz w:val="28"/>
          <w:szCs w:val="28"/>
        </w:rPr>
        <w:t>В большинстве случаев в основе детского поведения, по поводу которого обращаются с жалобой взрослые, лежат отрицательные аффективные переживания ребенка, в основе которых лежит неудовлетворенность каких-либо жизненно важных для ребенка потребностей или конфликт между ними.</w:t>
      </w:r>
      <w:r w:rsidRPr="007108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Регулярно и</w:t>
      </w:r>
      <w:r w:rsidRPr="007108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спользуя метод визуализации в индивидуальном и групповом консультировании</w:t>
      </w:r>
      <w:r w:rsidR="007E451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7108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я ви</w:t>
      </w:r>
      <w:r w:rsidR="007E451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жу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происходя</w:t>
      </w:r>
      <w:r w:rsidR="007E451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щие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</w:t>
      </w:r>
      <w:r w:rsidRPr="00710850">
        <w:rPr>
          <w:rFonts w:ascii="Times New Roman" w:hAnsi="Times New Roman" w:cs="Times New Roman"/>
          <w:sz w:val="28"/>
          <w:szCs w:val="28"/>
        </w:rPr>
        <w:t xml:space="preserve">зменения во внутреннем психологическом мире, способствующие адаптации и самореализации </w:t>
      </w:r>
      <w:r>
        <w:rPr>
          <w:rFonts w:ascii="Times New Roman" w:hAnsi="Times New Roman" w:cs="Times New Roman"/>
          <w:sz w:val="28"/>
          <w:szCs w:val="28"/>
        </w:rPr>
        <w:t>детей с ОВЗ</w:t>
      </w:r>
      <w:r w:rsidRPr="0071085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10850">
        <w:rPr>
          <w:rFonts w:ascii="Times New Roman" w:hAnsi="Times New Roman" w:cs="Times New Roman"/>
          <w:sz w:val="28"/>
          <w:szCs w:val="28"/>
        </w:rPr>
        <w:t xml:space="preserve">Результатом консультации </w:t>
      </w:r>
      <w:r w:rsidR="007E4511">
        <w:rPr>
          <w:rFonts w:ascii="Times New Roman" w:hAnsi="Times New Roman" w:cs="Times New Roman"/>
          <w:sz w:val="28"/>
          <w:szCs w:val="28"/>
        </w:rPr>
        <w:t>является</w:t>
      </w:r>
      <w:r w:rsidRPr="00710850">
        <w:rPr>
          <w:rFonts w:ascii="Times New Roman" w:hAnsi="Times New Roman" w:cs="Times New Roman"/>
          <w:sz w:val="28"/>
          <w:szCs w:val="28"/>
        </w:rPr>
        <w:t xml:space="preserve"> повышение информационности, понимание причин затруднений, снятие накопившегося напряжения, выработка нового взгляда на себя и ситуацию, поиск и актуализация собственных ресурсов - сил и средств поведения в сложных ситуациях, повышение самооценки, самоуважения, освоение новых способов поведения, способов самостоятельного решения сложных жизненных вопросов, разрушение негативных установок и норм поведения, формирование новых целей, ценностей, перспектив</w:t>
      </w:r>
      <w:r w:rsidR="007E451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71DA4" w:rsidRPr="00710850" w:rsidRDefault="00F71DA4" w:rsidP="00F71DA4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637F" w:rsidRPr="00710850" w:rsidRDefault="00D8637F" w:rsidP="00F71DA4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7708A" w:rsidRPr="00710850" w:rsidRDefault="0057708A" w:rsidP="00D8637F">
      <w:pPr>
        <w:spacing w:line="240" w:lineRule="auto"/>
        <w:ind w:firstLine="737"/>
        <w:jc w:val="both"/>
        <w:rPr>
          <w:rFonts w:ascii="Times New Roman" w:hAnsi="Times New Roman" w:cs="Times New Roman"/>
          <w:sz w:val="28"/>
          <w:szCs w:val="28"/>
          <w:lang w:eastAsia="ru-RU"/>
        </w:rPr>
        <w:sectPr w:rsidR="0057708A" w:rsidRPr="00710850" w:rsidSect="00F2132B">
          <w:pgSz w:w="11906" w:h="16838"/>
          <w:pgMar w:top="851" w:right="567" w:bottom="1134" w:left="1701" w:header="709" w:footer="709" w:gutter="0"/>
          <w:cols w:space="708"/>
          <w:docGrid w:linePitch="360"/>
        </w:sectPr>
      </w:pPr>
    </w:p>
    <w:p w:rsidR="0057708A" w:rsidRPr="00710850" w:rsidRDefault="0057708A" w:rsidP="00D8637F">
      <w:pPr>
        <w:pStyle w:val="1"/>
        <w:jc w:val="both"/>
        <w:rPr>
          <w:sz w:val="28"/>
        </w:rPr>
      </w:pPr>
      <w:r w:rsidRPr="00710850">
        <w:rPr>
          <w:sz w:val="28"/>
        </w:rPr>
        <w:lastRenderedPageBreak/>
        <w:t>Список источников</w:t>
      </w:r>
    </w:p>
    <w:p w:rsidR="0057708A" w:rsidRPr="00710850" w:rsidRDefault="0057708A" w:rsidP="00D8637F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7108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Бабанский</w:t>
      </w:r>
      <w:proofErr w:type="spellEnd"/>
      <w:r w:rsidRPr="007108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«Методические основы оптимизации учебно-воспитательного процесса» 1982г.</w:t>
      </w:r>
    </w:p>
    <w:p w:rsidR="0057708A" w:rsidRPr="00710850" w:rsidRDefault="0057708A" w:rsidP="00D8637F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08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Беспалько В.П. «Слагаемые педагогической технологии». М.Педагогика,1989г.</w:t>
      </w:r>
    </w:p>
    <w:p w:rsidR="0057708A" w:rsidRPr="00710850" w:rsidRDefault="0057708A" w:rsidP="00D8637F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08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«Возрастная и педагогическая психология» // Под ред. М.В. </w:t>
      </w:r>
      <w:proofErr w:type="spellStart"/>
      <w:r w:rsidRPr="007108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Гамезо</w:t>
      </w:r>
      <w:proofErr w:type="spellEnd"/>
      <w:r w:rsidRPr="007108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М., Просвещение, 1984.</w:t>
      </w:r>
    </w:p>
    <w:p w:rsidR="0057708A" w:rsidRPr="00710850" w:rsidRDefault="0057708A" w:rsidP="00D8637F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7108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Водзинский</w:t>
      </w:r>
      <w:proofErr w:type="spellEnd"/>
      <w:r w:rsidRPr="007108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Д.И. «Воспитание интереса к знаниям у подростков». М., Просвещение, 1963.</w:t>
      </w:r>
    </w:p>
    <w:p w:rsidR="0057708A" w:rsidRPr="00710850" w:rsidRDefault="0057708A" w:rsidP="00D8637F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08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Выготский Л.С. «Воображение и творчество в детском возрасте» - М.Просвещение, 1991г.</w:t>
      </w:r>
    </w:p>
    <w:p w:rsidR="0057708A" w:rsidRPr="00710850" w:rsidRDefault="0057708A" w:rsidP="00D8637F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08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Давыдов В. «Проблемы развивающегося обучения», 1986г.</w:t>
      </w:r>
    </w:p>
    <w:p w:rsidR="0057708A" w:rsidRPr="00710850" w:rsidRDefault="0057708A" w:rsidP="00D8637F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7108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Дроздовский</w:t>
      </w:r>
      <w:proofErr w:type="spellEnd"/>
      <w:r w:rsidRPr="007108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В.П., </w:t>
      </w:r>
      <w:proofErr w:type="spellStart"/>
      <w:r w:rsidRPr="007108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Спадарщ</w:t>
      </w:r>
      <w:proofErr w:type="spellEnd"/>
      <w:r w:rsidRPr="007108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В.И., Данильченко Н.И. «Преодолеть пропасть», М - Просвещение, 1989г.</w:t>
      </w:r>
    </w:p>
    <w:p w:rsidR="0057708A" w:rsidRPr="00710850" w:rsidRDefault="0057708A" w:rsidP="00D8637F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7108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Завгородняя</w:t>
      </w:r>
      <w:proofErr w:type="spellEnd"/>
      <w:r w:rsidRPr="007108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О.Д. «Нестандартность: ее пути, обретения и ловушки» М. - 1987г.</w:t>
      </w:r>
    </w:p>
    <w:p w:rsidR="0057708A" w:rsidRPr="00710850" w:rsidRDefault="0057708A" w:rsidP="00D8637F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08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Каплан С.Д. «Я делаю уроки». Минск, 1998г</w:t>
      </w:r>
    </w:p>
    <w:p w:rsidR="007D0075" w:rsidRPr="00710850" w:rsidRDefault="007D0075" w:rsidP="007D0075">
      <w:pPr>
        <w:pStyle w:val="a3"/>
        <w:numPr>
          <w:ilvl w:val="0"/>
          <w:numId w:val="14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7108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0850">
        <w:rPr>
          <w:rFonts w:ascii="Times New Roman" w:hAnsi="Times New Roman" w:cs="Times New Roman"/>
          <w:sz w:val="28"/>
          <w:szCs w:val="28"/>
        </w:rPr>
        <w:t>Лёйнер</w:t>
      </w:r>
      <w:proofErr w:type="spellEnd"/>
      <w:r w:rsidRPr="00710850">
        <w:rPr>
          <w:rFonts w:ascii="Times New Roman" w:hAnsi="Times New Roman" w:cs="Times New Roman"/>
          <w:sz w:val="28"/>
          <w:szCs w:val="28"/>
        </w:rPr>
        <w:t xml:space="preserve"> Х. </w:t>
      </w:r>
      <w:proofErr w:type="spellStart"/>
      <w:r w:rsidRPr="00710850">
        <w:rPr>
          <w:rFonts w:ascii="Times New Roman" w:hAnsi="Times New Roman" w:cs="Times New Roman"/>
          <w:sz w:val="28"/>
          <w:szCs w:val="28"/>
        </w:rPr>
        <w:t>Кататимное</w:t>
      </w:r>
      <w:proofErr w:type="spellEnd"/>
      <w:r w:rsidRPr="00710850">
        <w:rPr>
          <w:rFonts w:ascii="Times New Roman" w:hAnsi="Times New Roman" w:cs="Times New Roman"/>
          <w:sz w:val="28"/>
          <w:szCs w:val="28"/>
        </w:rPr>
        <w:t xml:space="preserve"> переживание образов / Пер. с </w:t>
      </w:r>
      <w:proofErr w:type="gramStart"/>
      <w:r w:rsidRPr="00710850">
        <w:rPr>
          <w:rFonts w:ascii="Times New Roman" w:hAnsi="Times New Roman" w:cs="Times New Roman"/>
          <w:sz w:val="28"/>
          <w:szCs w:val="28"/>
        </w:rPr>
        <w:t>нем</w:t>
      </w:r>
      <w:proofErr w:type="gramEnd"/>
      <w:r w:rsidRPr="00710850">
        <w:rPr>
          <w:rFonts w:ascii="Times New Roman" w:hAnsi="Times New Roman" w:cs="Times New Roman"/>
          <w:sz w:val="28"/>
          <w:szCs w:val="28"/>
        </w:rPr>
        <w:t>. Я. Л. Обухова. М., «</w:t>
      </w:r>
      <w:proofErr w:type="spellStart"/>
      <w:r w:rsidRPr="00710850">
        <w:rPr>
          <w:rFonts w:ascii="Times New Roman" w:hAnsi="Times New Roman" w:cs="Times New Roman"/>
          <w:sz w:val="28"/>
          <w:szCs w:val="28"/>
        </w:rPr>
        <w:t>Эйдос</w:t>
      </w:r>
      <w:proofErr w:type="spellEnd"/>
      <w:r w:rsidRPr="00710850">
        <w:rPr>
          <w:rFonts w:ascii="Times New Roman" w:hAnsi="Times New Roman" w:cs="Times New Roman"/>
          <w:sz w:val="28"/>
          <w:szCs w:val="28"/>
        </w:rPr>
        <w:t>», 1996</w:t>
      </w:r>
    </w:p>
    <w:p w:rsidR="007D0075" w:rsidRPr="00710850" w:rsidRDefault="007D0075" w:rsidP="007D0075">
      <w:pPr>
        <w:pStyle w:val="a3"/>
        <w:numPr>
          <w:ilvl w:val="0"/>
          <w:numId w:val="14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7108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0850">
        <w:rPr>
          <w:rFonts w:ascii="Times New Roman" w:hAnsi="Times New Roman" w:cs="Times New Roman"/>
          <w:sz w:val="28"/>
          <w:szCs w:val="28"/>
        </w:rPr>
        <w:t>Лёйнер</w:t>
      </w:r>
      <w:proofErr w:type="spellEnd"/>
      <w:r w:rsidRPr="00710850">
        <w:rPr>
          <w:rFonts w:ascii="Times New Roman" w:hAnsi="Times New Roman" w:cs="Times New Roman"/>
          <w:sz w:val="28"/>
          <w:szCs w:val="28"/>
        </w:rPr>
        <w:t> Х. Основы глубинно-психологической символики. // Журнал практического психолога, 1996, № 3, 4</w:t>
      </w:r>
    </w:p>
    <w:p w:rsidR="007D0075" w:rsidRPr="00710850" w:rsidRDefault="007D0075" w:rsidP="007D0075">
      <w:pPr>
        <w:pStyle w:val="a3"/>
        <w:numPr>
          <w:ilvl w:val="0"/>
          <w:numId w:val="14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710850">
        <w:rPr>
          <w:rFonts w:ascii="Times New Roman" w:hAnsi="Times New Roman" w:cs="Times New Roman"/>
          <w:sz w:val="28"/>
          <w:szCs w:val="28"/>
        </w:rPr>
        <w:t xml:space="preserve"> Обухов Я.Л. Образ–рисунок–символ, Журнал практического психолога, 1996, № 4, с. 44–54</w:t>
      </w:r>
    </w:p>
    <w:p w:rsidR="007D0075" w:rsidRPr="00710850" w:rsidRDefault="007D0075" w:rsidP="007D0075">
      <w:pPr>
        <w:pStyle w:val="a3"/>
        <w:numPr>
          <w:ilvl w:val="0"/>
          <w:numId w:val="14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710850">
        <w:rPr>
          <w:rFonts w:ascii="Times New Roman" w:hAnsi="Times New Roman" w:cs="Times New Roman"/>
          <w:sz w:val="28"/>
          <w:szCs w:val="28"/>
        </w:rPr>
        <w:t xml:space="preserve"> Обухов Я.Л. </w:t>
      </w:r>
      <w:proofErr w:type="spellStart"/>
      <w:r w:rsidRPr="00710850">
        <w:rPr>
          <w:rFonts w:ascii="Times New Roman" w:hAnsi="Times New Roman" w:cs="Times New Roman"/>
          <w:sz w:val="28"/>
          <w:szCs w:val="28"/>
        </w:rPr>
        <w:t>Символдрама</w:t>
      </w:r>
      <w:proofErr w:type="spellEnd"/>
      <w:r w:rsidRPr="00710850">
        <w:rPr>
          <w:rFonts w:ascii="Times New Roman" w:hAnsi="Times New Roman" w:cs="Times New Roman"/>
          <w:sz w:val="28"/>
          <w:szCs w:val="28"/>
        </w:rPr>
        <w:t xml:space="preserve"> и современный психоанализ. Сборник статей. – Харьков: Регион-</w:t>
      </w:r>
      <w:proofErr w:type="spellStart"/>
      <w:r w:rsidRPr="00710850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710850">
        <w:rPr>
          <w:rFonts w:ascii="Times New Roman" w:hAnsi="Times New Roman" w:cs="Times New Roman"/>
          <w:sz w:val="28"/>
          <w:szCs w:val="28"/>
        </w:rPr>
        <w:t>, 1999</w:t>
      </w:r>
    </w:p>
    <w:p w:rsidR="0057708A" w:rsidRPr="00710850" w:rsidRDefault="0057708A" w:rsidP="00D8637F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7108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Оконь</w:t>
      </w:r>
      <w:proofErr w:type="spellEnd"/>
      <w:r w:rsidRPr="007108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В. «Введение в общую дидактику» Пер. С.</w:t>
      </w:r>
      <w:proofErr w:type="gramStart"/>
      <w:r w:rsidRPr="007108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Кольского</w:t>
      </w:r>
      <w:proofErr w:type="gramEnd"/>
      <w:r w:rsidRPr="007108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- М.Высшая школа, 1990г.</w:t>
      </w:r>
    </w:p>
    <w:p w:rsidR="0057708A" w:rsidRPr="00710850" w:rsidRDefault="0057708A" w:rsidP="00D8637F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7108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Пидкасистый</w:t>
      </w:r>
      <w:proofErr w:type="spellEnd"/>
      <w:r w:rsidRPr="007108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П.И. «Технология игры в обучении» - М.Просвещение, 1992г.</w:t>
      </w:r>
    </w:p>
    <w:p w:rsidR="0057708A" w:rsidRPr="00710850" w:rsidRDefault="0057708A" w:rsidP="00D8637F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08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Психологический словарь. // Под ред. А.В. Петровского. М., 1990.</w:t>
      </w:r>
    </w:p>
    <w:p w:rsidR="0057708A" w:rsidRPr="00710850" w:rsidRDefault="0057708A" w:rsidP="00D8637F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08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Фридман Л.М., Кулагин И.Ю. «Психологический справочник учителя». М., Просвещение, 1991.</w:t>
      </w:r>
    </w:p>
    <w:p w:rsidR="0057708A" w:rsidRPr="00710850" w:rsidRDefault="0057708A" w:rsidP="00D8637F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085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Щукина Г.И. «Активизация познавательной деятельности учащихся в учебном процессе». М., Просвещение.</w:t>
      </w:r>
    </w:p>
    <w:p w:rsidR="00824F87" w:rsidRDefault="00824F87" w:rsidP="00007FF0">
      <w:pPr>
        <w:spacing w:line="240" w:lineRule="auto"/>
        <w:ind w:firstLine="737"/>
        <w:rPr>
          <w:rFonts w:ascii="Times New Roman" w:hAnsi="Times New Roman" w:cs="Times New Roman"/>
          <w:sz w:val="28"/>
          <w:szCs w:val="28"/>
          <w:lang w:eastAsia="ru-RU"/>
        </w:rPr>
      </w:pPr>
      <w:r w:rsidRPr="0071085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007FF0">
        <w:rPr>
          <w:rFonts w:ascii="Times New Roman" w:hAnsi="Times New Roman" w:cs="Times New Roman"/>
          <w:sz w:val="28"/>
          <w:szCs w:val="28"/>
          <w:lang w:eastAsia="ru-RU"/>
        </w:rPr>
        <w:t>И.О. директора</w:t>
      </w:r>
      <w:r w:rsidR="00007FF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07FF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07FF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07FF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07FF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07FF0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Самохина Т.И.</w:t>
      </w:r>
    </w:p>
    <w:p w:rsidR="001D3CC1" w:rsidRPr="00710850" w:rsidRDefault="00007FF0" w:rsidP="00AD28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Зам.директора по КР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>Махнева Е.А.</w:t>
      </w:r>
      <w:bookmarkStart w:id="0" w:name="_GoBack"/>
      <w:bookmarkEnd w:id="0"/>
    </w:p>
    <w:sectPr w:rsidR="001D3CC1" w:rsidRPr="00710850" w:rsidSect="00F2132B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D70" w:rsidRDefault="00A33D70" w:rsidP="001B7FCF">
      <w:pPr>
        <w:spacing w:after="0" w:line="240" w:lineRule="auto"/>
      </w:pPr>
      <w:r>
        <w:separator/>
      </w:r>
    </w:p>
  </w:endnote>
  <w:endnote w:type="continuationSeparator" w:id="0">
    <w:p w:rsidR="00A33D70" w:rsidRDefault="00A33D70" w:rsidP="001B7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D70" w:rsidRDefault="00A33D70" w:rsidP="001B7FCF">
      <w:pPr>
        <w:spacing w:after="0" w:line="240" w:lineRule="auto"/>
      </w:pPr>
      <w:r>
        <w:separator/>
      </w:r>
    </w:p>
  </w:footnote>
  <w:footnote w:type="continuationSeparator" w:id="0">
    <w:p w:rsidR="00A33D70" w:rsidRDefault="00A33D70" w:rsidP="001B7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435397"/>
    </w:sdtPr>
    <w:sdtEndPr/>
    <w:sdtContent>
      <w:p w:rsidR="005338F8" w:rsidRDefault="00A33D70" w:rsidP="00C617AC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28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338F8" w:rsidRDefault="005338F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80E18"/>
    <w:multiLevelType w:val="multilevel"/>
    <w:tmpl w:val="61CEA108"/>
    <w:lvl w:ilvl="0">
      <w:start w:val="1"/>
      <w:numFmt w:val="decimal"/>
      <w:lvlText w:val="%1)"/>
      <w:lvlJc w:val="left"/>
      <w:pPr>
        <w:ind w:left="1070" w:hanging="360"/>
      </w:pPr>
    </w:lvl>
    <w:lvl w:ilvl="1">
      <w:start w:val="1"/>
      <w:numFmt w:val="lowerLetter"/>
      <w:lvlText w:val="%2)"/>
      <w:lvlJc w:val="left"/>
      <w:pPr>
        <w:ind w:left="1430" w:hanging="360"/>
      </w:pPr>
    </w:lvl>
    <w:lvl w:ilvl="2">
      <w:start w:val="1"/>
      <w:numFmt w:val="decimal"/>
      <w:lvlText w:val="%3)"/>
      <w:lvlJc w:val="right"/>
      <w:pPr>
        <w:ind w:left="179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50" w:hanging="360"/>
      </w:pPr>
    </w:lvl>
    <w:lvl w:ilvl="4">
      <w:start w:val="1"/>
      <w:numFmt w:val="lowerLetter"/>
      <w:lvlText w:val="(%5)"/>
      <w:lvlJc w:val="left"/>
      <w:pPr>
        <w:ind w:left="2510" w:hanging="360"/>
      </w:pPr>
    </w:lvl>
    <w:lvl w:ilvl="5">
      <w:start w:val="1"/>
      <w:numFmt w:val="lowerRoman"/>
      <w:lvlText w:val="(%6)"/>
      <w:lvlJc w:val="left"/>
      <w:pPr>
        <w:ind w:left="2870" w:hanging="360"/>
      </w:pPr>
    </w:lvl>
    <w:lvl w:ilvl="6">
      <w:start w:val="1"/>
      <w:numFmt w:val="decimal"/>
      <w:lvlText w:val="%7."/>
      <w:lvlJc w:val="left"/>
      <w:pPr>
        <w:ind w:left="3230" w:hanging="360"/>
      </w:pPr>
    </w:lvl>
    <w:lvl w:ilvl="7">
      <w:start w:val="1"/>
      <w:numFmt w:val="lowerLetter"/>
      <w:lvlText w:val="%8."/>
      <w:lvlJc w:val="left"/>
      <w:pPr>
        <w:ind w:left="3590" w:hanging="360"/>
      </w:pPr>
    </w:lvl>
    <w:lvl w:ilvl="8">
      <w:start w:val="1"/>
      <w:numFmt w:val="lowerRoman"/>
      <w:lvlText w:val="%9."/>
      <w:lvlJc w:val="left"/>
      <w:pPr>
        <w:ind w:left="3950" w:hanging="360"/>
      </w:pPr>
    </w:lvl>
  </w:abstractNum>
  <w:abstractNum w:abstractNumId="1">
    <w:nsid w:val="17A7137E"/>
    <w:multiLevelType w:val="multilevel"/>
    <w:tmpl w:val="14765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ED638E"/>
    <w:multiLevelType w:val="hybridMultilevel"/>
    <w:tmpl w:val="252E99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6B36C36"/>
    <w:multiLevelType w:val="hybridMultilevel"/>
    <w:tmpl w:val="6CF435D8"/>
    <w:lvl w:ilvl="0" w:tplc="0262E26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EF1CE7"/>
    <w:multiLevelType w:val="multilevel"/>
    <w:tmpl w:val="1A4AE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3E5A48"/>
    <w:multiLevelType w:val="multilevel"/>
    <w:tmpl w:val="98FA4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381899"/>
    <w:multiLevelType w:val="hybridMultilevel"/>
    <w:tmpl w:val="0262CAC2"/>
    <w:lvl w:ilvl="0" w:tplc="24EAA8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20B6A99"/>
    <w:multiLevelType w:val="multilevel"/>
    <w:tmpl w:val="8982D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975763"/>
    <w:multiLevelType w:val="hybridMultilevel"/>
    <w:tmpl w:val="445CF1E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E80786"/>
    <w:multiLevelType w:val="multilevel"/>
    <w:tmpl w:val="A3D6D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183B9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639755EF"/>
    <w:multiLevelType w:val="hybridMultilevel"/>
    <w:tmpl w:val="0A60676A"/>
    <w:lvl w:ilvl="0" w:tplc="10C24A5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7F1282"/>
    <w:multiLevelType w:val="hybridMultilevel"/>
    <w:tmpl w:val="5BE0F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095FD6"/>
    <w:multiLevelType w:val="multilevel"/>
    <w:tmpl w:val="C6AAD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F9C0AC8"/>
    <w:multiLevelType w:val="hybridMultilevel"/>
    <w:tmpl w:val="727CA0A6"/>
    <w:lvl w:ilvl="0" w:tplc="24EAA82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79A05048"/>
    <w:multiLevelType w:val="multilevel"/>
    <w:tmpl w:val="3D70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04477D"/>
    <w:multiLevelType w:val="multilevel"/>
    <w:tmpl w:val="73784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4"/>
  </w:num>
  <w:num w:numId="3">
    <w:abstractNumId w:val="8"/>
  </w:num>
  <w:num w:numId="4">
    <w:abstractNumId w:val="0"/>
  </w:num>
  <w:num w:numId="5">
    <w:abstractNumId w:val="5"/>
  </w:num>
  <w:num w:numId="6">
    <w:abstractNumId w:val="4"/>
  </w:num>
  <w:num w:numId="7">
    <w:abstractNumId w:val="1"/>
  </w:num>
  <w:num w:numId="8">
    <w:abstractNumId w:val="7"/>
  </w:num>
  <w:num w:numId="9">
    <w:abstractNumId w:val="13"/>
  </w:num>
  <w:num w:numId="10">
    <w:abstractNumId w:val="16"/>
  </w:num>
  <w:num w:numId="11">
    <w:abstractNumId w:val="15"/>
  </w:num>
  <w:num w:numId="12">
    <w:abstractNumId w:val="9"/>
  </w:num>
  <w:num w:numId="13">
    <w:abstractNumId w:val="6"/>
  </w:num>
  <w:num w:numId="14">
    <w:abstractNumId w:val="3"/>
  </w:num>
  <w:num w:numId="15">
    <w:abstractNumId w:val="11"/>
  </w:num>
  <w:num w:numId="16">
    <w:abstractNumId w:val="1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132B"/>
    <w:rsid w:val="00007FF0"/>
    <w:rsid w:val="000422EE"/>
    <w:rsid w:val="000478D4"/>
    <w:rsid w:val="00053C81"/>
    <w:rsid w:val="001B7FCF"/>
    <w:rsid w:val="001D3CC1"/>
    <w:rsid w:val="001F7487"/>
    <w:rsid w:val="0025002A"/>
    <w:rsid w:val="002630B3"/>
    <w:rsid w:val="002F231E"/>
    <w:rsid w:val="003140B0"/>
    <w:rsid w:val="003A7D3A"/>
    <w:rsid w:val="003B012F"/>
    <w:rsid w:val="003E5F61"/>
    <w:rsid w:val="00417FF0"/>
    <w:rsid w:val="00445290"/>
    <w:rsid w:val="005102CC"/>
    <w:rsid w:val="005338F8"/>
    <w:rsid w:val="00557490"/>
    <w:rsid w:val="0057708A"/>
    <w:rsid w:val="00614958"/>
    <w:rsid w:val="00635F83"/>
    <w:rsid w:val="00710850"/>
    <w:rsid w:val="00720058"/>
    <w:rsid w:val="007940D1"/>
    <w:rsid w:val="007D0075"/>
    <w:rsid w:val="007E4511"/>
    <w:rsid w:val="00824F87"/>
    <w:rsid w:val="0085512F"/>
    <w:rsid w:val="008E5D83"/>
    <w:rsid w:val="009308E5"/>
    <w:rsid w:val="009A0B7B"/>
    <w:rsid w:val="009E222A"/>
    <w:rsid w:val="009F4392"/>
    <w:rsid w:val="00A33D70"/>
    <w:rsid w:val="00AD28D4"/>
    <w:rsid w:val="00B35AB8"/>
    <w:rsid w:val="00B3719F"/>
    <w:rsid w:val="00BD4974"/>
    <w:rsid w:val="00C617AC"/>
    <w:rsid w:val="00C725B9"/>
    <w:rsid w:val="00C9427C"/>
    <w:rsid w:val="00D066AB"/>
    <w:rsid w:val="00D7736B"/>
    <w:rsid w:val="00D77505"/>
    <w:rsid w:val="00D8637F"/>
    <w:rsid w:val="00DB2F4A"/>
    <w:rsid w:val="00DE5A50"/>
    <w:rsid w:val="00DF0F4B"/>
    <w:rsid w:val="00F2132B"/>
    <w:rsid w:val="00F7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8"/>
        <o:r id="V:Rule2" type="connector" idref="#_x0000_s1034"/>
        <o:r id="V:Rule3" type="connector" idref="#_x0000_s103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2CC"/>
  </w:style>
  <w:style w:type="paragraph" w:styleId="1">
    <w:name w:val="heading 1"/>
    <w:basedOn w:val="a"/>
    <w:link w:val="10"/>
    <w:uiPriority w:val="9"/>
    <w:qFormat/>
    <w:rsid w:val="005574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4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3E5F6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D3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3CC1"/>
  </w:style>
  <w:style w:type="character" w:styleId="a5">
    <w:name w:val="Emphasis"/>
    <w:basedOn w:val="a0"/>
    <w:uiPriority w:val="20"/>
    <w:qFormat/>
    <w:rsid w:val="009308E5"/>
    <w:rPr>
      <w:i/>
      <w:iCs/>
    </w:rPr>
  </w:style>
  <w:style w:type="paragraph" w:customStyle="1" w:styleId="c5">
    <w:name w:val="c5"/>
    <w:basedOn w:val="a"/>
    <w:rsid w:val="00263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630B3"/>
  </w:style>
  <w:style w:type="character" w:customStyle="1" w:styleId="c12">
    <w:name w:val="c12"/>
    <w:basedOn w:val="a0"/>
    <w:rsid w:val="002630B3"/>
  </w:style>
  <w:style w:type="paragraph" w:styleId="a6">
    <w:name w:val="header"/>
    <w:basedOn w:val="a"/>
    <w:link w:val="a7"/>
    <w:uiPriority w:val="99"/>
    <w:unhideWhenUsed/>
    <w:rsid w:val="001B7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7FCF"/>
  </w:style>
  <w:style w:type="paragraph" w:styleId="a8">
    <w:name w:val="footer"/>
    <w:basedOn w:val="a"/>
    <w:link w:val="a9"/>
    <w:uiPriority w:val="99"/>
    <w:unhideWhenUsed/>
    <w:rsid w:val="001B7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7FCF"/>
  </w:style>
  <w:style w:type="paragraph" w:styleId="aa">
    <w:name w:val="No Spacing"/>
    <w:link w:val="ab"/>
    <w:uiPriority w:val="1"/>
    <w:qFormat/>
    <w:rsid w:val="001B7FCF"/>
    <w:pPr>
      <w:spacing w:after="0" w:line="240" w:lineRule="auto"/>
    </w:pPr>
    <w:rPr>
      <w:rFonts w:eastAsiaTheme="minorEastAsia"/>
    </w:rPr>
  </w:style>
  <w:style w:type="character" w:customStyle="1" w:styleId="ab">
    <w:name w:val="Без интервала Знак"/>
    <w:basedOn w:val="a0"/>
    <w:link w:val="aa"/>
    <w:uiPriority w:val="1"/>
    <w:rsid w:val="001B7FCF"/>
    <w:rPr>
      <w:rFonts w:eastAsiaTheme="minorEastAsia"/>
    </w:rPr>
  </w:style>
  <w:style w:type="paragraph" w:styleId="ac">
    <w:name w:val="Balloon Text"/>
    <w:basedOn w:val="a"/>
    <w:link w:val="ad"/>
    <w:uiPriority w:val="99"/>
    <w:semiHidden/>
    <w:unhideWhenUsed/>
    <w:rsid w:val="001B7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B7FCF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C617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2B2BDA7BC03430DB491A0ACEC647D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E9FF9E-183A-4E89-AD04-50413BF0EFBD}"/>
      </w:docPartPr>
      <w:docPartBody>
        <w:p w:rsidR="00AB7D72" w:rsidRDefault="00AB7D72" w:rsidP="00AB7D72">
          <w:pPr>
            <w:pStyle w:val="A2B2BDA7BC03430DB491A0ACEC647DD8"/>
          </w:pPr>
          <w:r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48"/>
              <w:szCs w:val="4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B7D72"/>
    <w:rsid w:val="0067419B"/>
    <w:rsid w:val="00AB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FBC2782D3DD462381B44C6F17EF5E2A">
    <w:name w:val="CFBC2782D3DD462381B44C6F17EF5E2A"/>
    <w:rsid w:val="00AB7D72"/>
  </w:style>
  <w:style w:type="paragraph" w:customStyle="1" w:styleId="C3A70A089F644A078F6F311DE33F3D1D">
    <w:name w:val="C3A70A089F644A078F6F311DE33F3D1D"/>
    <w:rsid w:val="00AB7D72"/>
  </w:style>
  <w:style w:type="paragraph" w:customStyle="1" w:styleId="DA98EDE5C1DE48DDA14161021E25F810">
    <w:name w:val="DA98EDE5C1DE48DDA14161021E25F810"/>
    <w:rsid w:val="00AB7D72"/>
  </w:style>
  <w:style w:type="paragraph" w:customStyle="1" w:styleId="77203C5E27754662BCB190D2EA43B897">
    <w:name w:val="77203C5E27754662BCB190D2EA43B897"/>
    <w:rsid w:val="00AB7D72"/>
  </w:style>
  <w:style w:type="paragraph" w:customStyle="1" w:styleId="3A1BFCF54A7E44F19A4D1CB3A1DD459B">
    <w:name w:val="3A1BFCF54A7E44F19A4D1CB3A1DD459B"/>
    <w:rsid w:val="00AB7D72"/>
  </w:style>
  <w:style w:type="paragraph" w:customStyle="1" w:styleId="F11FE04E8BFD484D8AF868E515A83EB7">
    <w:name w:val="F11FE04E8BFD484D8AF868E515A83EB7"/>
    <w:rsid w:val="00AB7D72"/>
  </w:style>
  <w:style w:type="paragraph" w:customStyle="1" w:styleId="CC1E07AFF6844AD084E2A4CC98D56B56">
    <w:name w:val="CC1E07AFF6844AD084E2A4CC98D56B56"/>
    <w:rsid w:val="00AB7D72"/>
  </w:style>
  <w:style w:type="paragraph" w:customStyle="1" w:styleId="187A575019BC43BFBE62B7CFDFB208F2">
    <w:name w:val="187A575019BC43BFBE62B7CFDFB208F2"/>
    <w:rsid w:val="00AB7D72"/>
  </w:style>
  <w:style w:type="paragraph" w:customStyle="1" w:styleId="770C8D86C21B4EAA8DA63EA1839D8371">
    <w:name w:val="770C8D86C21B4EAA8DA63EA1839D8371"/>
    <w:rsid w:val="00AB7D72"/>
  </w:style>
  <w:style w:type="paragraph" w:customStyle="1" w:styleId="A2B2BDA7BC03430DB491A0ACEC647DD8">
    <w:name w:val="A2B2BDA7BC03430DB491A0ACEC647DD8"/>
    <w:rsid w:val="00AB7D72"/>
  </w:style>
  <w:style w:type="paragraph" w:customStyle="1" w:styleId="093BD194380F4869920C6D06A99E628B">
    <w:name w:val="093BD194380F4869920C6D06A99E628B"/>
    <w:rsid w:val="00AB7D72"/>
  </w:style>
  <w:style w:type="paragraph" w:customStyle="1" w:styleId="C23E806403C84C47ACEBC70702FF5D91">
    <w:name w:val="C23E806403C84C47ACEBC70702FF5D91"/>
    <w:rsid w:val="00AB7D72"/>
  </w:style>
  <w:style w:type="paragraph" w:customStyle="1" w:styleId="2D9F99CCFF6A45F0A878E964908CCB79">
    <w:name w:val="2D9F99CCFF6A45F0A878E964908CCB79"/>
    <w:rsid w:val="00AB7D72"/>
  </w:style>
  <w:style w:type="paragraph" w:customStyle="1" w:styleId="1D1DC0472A834EB892024405B005C3A6">
    <w:name w:val="1D1DC0472A834EB892024405B005C3A6"/>
    <w:rsid w:val="00AB7D72"/>
  </w:style>
  <w:style w:type="paragraph" w:customStyle="1" w:styleId="FD0A430885DA4B19A7DD11FAAB1F447F">
    <w:name w:val="FD0A430885DA4B19A7DD11FAAB1F447F"/>
    <w:rsid w:val="00AB7D7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 г.Ейск 2012г.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AC44693-F06E-4EC8-910D-CA3E578D5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7</Pages>
  <Words>1422</Words>
  <Characters>8109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Отчет о применении современных психолого-педагогических  технологий </vt:lpstr>
    </vt:vector>
  </TitlesOfParts>
  <Company>Hewlett-Packard</Company>
  <LinksUpToDate>false</LinksUpToDate>
  <CharactersWithSpaces>9512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Отчет о применении современных психолого-педагогических  технологий </dc:title>
  <dc:creator>User</dc:creator>
  <cp:lastModifiedBy>1</cp:lastModifiedBy>
  <cp:revision>28</cp:revision>
  <dcterms:created xsi:type="dcterms:W3CDTF">2012-09-25T09:44:00Z</dcterms:created>
  <dcterms:modified xsi:type="dcterms:W3CDTF">2012-11-04T14:31:00Z</dcterms:modified>
</cp:coreProperties>
</file>