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C47" w:rsidRPr="00585C47" w:rsidRDefault="00585C47" w:rsidP="00585C47">
      <w:pPr>
        <w:spacing w:after="0" w:line="240" w:lineRule="auto"/>
        <w:ind w:firstLine="400"/>
        <w:jc w:val="center"/>
        <w:rPr>
          <w:rFonts w:ascii="Times New Roman" w:eastAsia="Times New Roman" w:hAnsi="Times New Roman" w:cs="Times New Roman"/>
          <w:sz w:val="28"/>
          <w:szCs w:val="28"/>
          <w:lang w:eastAsia="ru-RU"/>
        </w:rPr>
      </w:pPr>
      <w:r w:rsidRPr="00585C47">
        <w:rPr>
          <w:rStyle w:val="10"/>
          <w:color w:val="auto"/>
          <w:sz w:val="40"/>
          <w:lang w:eastAsia="ru-RU"/>
        </w:rPr>
        <w:t>Как помочь ребенку преодолеть тревожность</w:t>
      </w:r>
      <w:r w:rsidRPr="00585C47">
        <w:rPr>
          <w:rStyle w:val="10"/>
          <w:color w:val="auto"/>
          <w:lang w:eastAsia="ru-RU"/>
        </w:rPr>
        <w:br/>
      </w:r>
      <w:r w:rsidRPr="00585C47">
        <w:rPr>
          <w:rFonts w:ascii="Times New Roman" w:eastAsia="Times New Roman" w:hAnsi="Times New Roman" w:cs="Times New Roman"/>
          <w:i/>
          <w:sz w:val="28"/>
          <w:szCs w:val="28"/>
          <w:lang w:eastAsia="ru-RU"/>
        </w:rPr>
        <w:t>(рекомендации для родителей тревожных детей)</w:t>
      </w:r>
    </w:p>
    <w:p w:rsidR="00585C47" w:rsidRPr="00585C47" w:rsidRDefault="00585C47" w:rsidP="00585C47">
      <w:pPr>
        <w:spacing w:after="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 </w:t>
      </w:r>
    </w:p>
    <w:p w:rsidR="00585C47" w:rsidRPr="00585C47" w:rsidRDefault="00585C47" w:rsidP="00585C47">
      <w:pPr>
        <w:pStyle w:val="a3"/>
        <w:numPr>
          <w:ilvl w:val="0"/>
          <w:numId w:val="1"/>
        </w:numPr>
        <w:spacing w:after="240" w:line="240" w:lineRule="auto"/>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Т.о. вы покажете, как можно решить тревожащую ситуацию.</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Если ребенок не говорит открыто о трудностях, но у него наблюдаются симптомы тревожности, поиграйте вместе, обыгрывая через игру с солдатиками, куклами возможные трудные ситуации, может быть ребенок сам предложит сюжет, развитие событий. Через игру можно показать возможные решения той или иной проблемы.</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Заранее готовьте тревожного ребенка к жизненным переменам и важным событиям – оговаривайте то, что будет происходить.</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 xml:space="preserve">Не пытайтесь повысить работоспособность такого ребенка, описывая предстоящие трудности в черных красках. Например, подчеркивая, </w:t>
      </w:r>
      <w:proofErr w:type="gramStart"/>
      <w:r w:rsidRPr="00585C47">
        <w:rPr>
          <w:rFonts w:ascii="Times New Roman" w:eastAsia="Times New Roman" w:hAnsi="Times New Roman" w:cs="Times New Roman"/>
          <w:sz w:val="28"/>
          <w:szCs w:val="28"/>
          <w:lang w:eastAsia="ru-RU"/>
        </w:rPr>
        <w:t>какая</w:t>
      </w:r>
      <w:proofErr w:type="gramEnd"/>
      <w:r w:rsidRPr="00585C47">
        <w:rPr>
          <w:rFonts w:ascii="Times New Roman" w:eastAsia="Times New Roman" w:hAnsi="Times New Roman" w:cs="Times New Roman"/>
          <w:sz w:val="28"/>
          <w:szCs w:val="28"/>
          <w:lang w:eastAsia="ru-RU"/>
        </w:rPr>
        <w:t xml:space="preserve"> серьезная контрольная его ждет.</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Делиться своей тревогой с ребенком лучше в прошедшем времени: «Сначала я боялась того-то ..., но потом произошло то-то и мне удалось ...»</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proofErr w:type="gramStart"/>
      <w:r w:rsidRPr="00585C47">
        <w:rPr>
          <w:rFonts w:ascii="Times New Roman" w:eastAsia="Times New Roman" w:hAnsi="Times New Roman" w:cs="Times New Roman"/>
          <w:sz w:val="28"/>
          <w:szCs w:val="28"/>
          <w:lang w:eastAsia="ru-RU"/>
        </w:rPr>
        <w:t>Старайтесь в любой ситуации искать плюсы («нет худа без добра»): ошибки в контрольной – это важный опыт, ты понял, что нужно повторить, на что обратить внимание...</w:t>
      </w:r>
      <w:proofErr w:type="gramEnd"/>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Важно научить ребенка ставить перед собой небольшие конкретные цели и достигать их.</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Сравнивайте результаты ребенка только с его же предыдущими достижениями/неудачами.</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lastRenderedPageBreak/>
        <w:t xml:space="preserve">Учите ребенка (и учитесь сами) расслабляться (дыхательные упражнения, мысли о </w:t>
      </w:r>
      <w:proofErr w:type="gramStart"/>
      <w:r w:rsidRPr="00585C47">
        <w:rPr>
          <w:rFonts w:ascii="Times New Roman" w:eastAsia="Times New Roman" w:hAnsi="Times New Roman" w:cs="Times New Roman"/>
          <w:sz w:val="28"/>
          <w:szCs w:val="28"/>
          <w:lang w:eastAsia="ru-RU"/>
        </w:rPr>
        <w:t>хорошем</w:t>
      </w:r>
      <w:proofErr w:type="gramEnd"/>
      <w:r w:rsidRPr="00585C47">
        <w:rPr>
          <w:rFonts w:ascii="Times New Roman" w:eastAsia="Times New Roman" w:hAnsi="Times New Roman" w:cs="Times New Roman"/>
          <w:sz w:val="28"/>
          <w:szCs w:val="28"/>
          <w:lang w:eastAsia="ru-RU"/>
        </w:rPr>
        <w:t>, счет и т.д.) и адекватно выражать негативные эмоции.</w:t>
      </w:r>
    </w:p>
    <w:p w:rsidR="00585C47" w:rsidRPr="00585C47" w:rsidRDefault="00585C47" w:rsidP="00585C47">
      <w:pPr>
        <w:pStyle w:val="a3"/>
        <w:numPr>
          <w:ilvl w:val="0"/>
          <w:numId w:val="1"/>
        </w:numPr>
        <w:spacing w:after="240" w:line="240" w:lineRule="auto"/>
        <w:ind w:firstLine="400"/>
        <w:jc w:val="both"/>
        <w:rPr>
          <w:rFonts w:ascii="Times New Roman" w:eastAsia="Times New Roman" w:hAnsi="Times New Roman" w:cs="Times New Roman"/>
          <w:sz w:val="28"/>
          <w:szCs w:val="28"/>
          <w:lang w:eastAsia="ru-RU"/>
        </w:rPr>
      </w:pPr>
      <w:r w:rsidRPr="00585C47">
        <w:rPr>
          <w:rFonts w:ascii="Times New Roman" w:eastAsia="Times New Roman" w:hAnsi="Times New Roman" w:cs="Times New Roman"/>
          <w:sz w:val="28"/>
          <w:szCs w:val="28"/>
          <w:lang w:eastAsia="ru-RU"/>
        </w:rPr>
        <w:t>Помочь ребенку преодолеть чувство тревоги можно с помощью объятий, поцелуев, поглаживания по голове, т.е. телесного контакта.</w:t>
      </w:r>
    </w:p>
    <w:p w:rsidR="00B47056" w:rsidRPr="00585C47" w:rsidRDefault="00585C47" w:rsidP="00585C47">
      <w:pPr>
        <w:pStyle w:val="a3"/>
        <w:numPr>
          <w:ilvl w:val="0"/>
          <w:numId w:val="1"/>
        </w:numPr>
        <w:spacing w:after="240" w:line="240" w:lineRule="auto"/>
        <w:ind w:firstLine="400"/>
        <w:jc w:val="both"/>
        <w:rPr>
          <w:sz w:val="28"/>
          <w:szCs w:val="28"/>
        </w:rPr>
      </w:pPr>
      <w:r w:rsidRPr="00585C47">
        <w:rPr>
          <w:rFonts w:ascii="Times New Roman" w:eastAsia="Times New Roman" w:hAnsi="Times New Roman" w:cs="Times New Roman"/>
          <w:sz w:val="28"/>
          <w:szCs w:val="28"/>
          <w:lang w:eastAsia="ru-RU"/>
        </w:rPr>
        <w:t>У оптимистичных родителей – оптимистичные дети, а оптимизм – защита от тревожности.  </w:t>
      </w:r>
    </w:p>
    <w:sectPr w:rsidR="00B47056" w:rsidRPr="00585C47" w:rsidSect="00585C47">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7540E9"/>
    <w:multiLevelType w:val="hybridMultilevel"/>
    <w:tmpl w:val="F84C474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585C47"/>
    <w:rsid w:val="00585C47"/>
    <w:rsid w:val="00B470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056"/>
  </w:style>
  <w:style w:type="paragraph" w:styleId="1">
    <w:name w:val="heading 1"/>
    <w:basedOn w:val="a"/>
    <w:next w:val="a"/>
    <w:link w:val="10"/>
    <w:uiPriority w:val="9"/>
    <w:qFormat/>
    <w:rsid w:val="00585C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5C47"/>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85C47"/>
    <w:pPr>
      <w:ind w:left="720"/>
      <w:contextualSpacing/>
    </w:pPr>
  </w:style>
</w:styles>
</file>

<file path=word/webSettings.xml><?xml version="1.0" encoding="utf-8"?>
<w:webSettings xmlns:r="http://schemas.openxmlformats.org/officeDocument/2006/relationships" xmlns:w="http://schemas.openxmlformats.org/wordprocessingml/2006/main">
  <w:divs>
    <w:div w:id="184111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Артем</cp:lastModifiedBy>
  <cp:revision>1</cp:revision>
  <dcterms:created xsi:type="dcterms:W3CDTF">2012-10-11T17:46:00Z</dcterms:created>
  <dcterms:modified xsi:type="dcterms:W3CDTF">2012-10-11T17:51:00Z</dcterms:modified>
</cp:coreProperties>
</file>